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F411A" w14:textId="77777777" w:rsidR="009B2F5A" w:rsidRPr="008C1EA7" w:rsidRDefault="009B2F5A">
      <w:pPr>
        <w:pStyle w:val="LessonTitle"/>
        <w:rPr>
          <w:rFonts w:ascii="Times New Roman" w:hAnsi="Times New Roman"/>
          <w:b w:val="0"/>
        </w:rPr>
      </w:pPr>
    </w:p>
    <w:p w14:paraId="235F411B" w14:textId="77777777" w:rsidR="009B2F5A" w:rsidRPr="008C1EA7" w:rsidRDefault="009B2F5A">
      <w:pPr>
        <w:pStyle w:val="LessonTitle"/>
        <w:rPr>
          <w:rFonts w:ascii="Times New Roman" w:hAnsi="Times New Roman"/>
          <w:b w:val="0"/>
        </w:rPr>
      </w:pPr>
    </w:p>
    <w:p w14:paraId="235F411C" w14:textId="60EBDDAD" w:rsidR="009B2F5A" w:rsidRPr="008C1EA7" w:rsidRDefault="00A641AD">
      <w:pPr>
        <w:pStyle w:val="VBALessonPlanName"/>
        <w:rPr>
          <w:rFonts w:ascii="Times New Roman" w:hAnsi="Times New Roman"/>
          <w:b w:val="0"/>
          <w:color w:val="auto"/>
        </w:rPr>
      </w:pPr>
      <w:r w:rsidRPr="008C1EA7">
        <w:rPr>
          <w:rFonts w:ascii="Times New Roman" w:hAnsi="Times New Roman"/>
          <w:b w:val="0"/>
          <w:color w:val="auto"/>
        </w:rPr>
        <w:t>Fugitive Felon Program</w:t>
      </w:r>
    </w:p>
    <w:p w14:paraId="235F411D" w14:textId="77777777" w:rsidR="009B2F5A" w:rsidRPr="008C1EA7" w:rsidRDefault="009B2F5A">
      <w:pPr>
        <w:pStyle w:val="VBALessonPlanTitle"/>
        <w:rPr>
          <w:rFonts w:ascii="Times New Roman" w:hAnsi="Times New Roman"/>
          <w:b w:val="0"/>
          <w:color w:val="auto"/>
        </w:rPr>
      </w:pPr>
      <w:bookmarkStart w:id="0" w:name="_Toc277338715"/>
      <w:r w:rsidRPr="008C1EA7">
        <w:rPr>
          <w:rFonts w:ascii="Times New Roman" w:hAnsi="Times New Roman"/>
          <w:b w:val="0"/>
          <w:color w:val="auto"/>
        </w:rPr>
        <w:t>Instructor Lesson Plan</w:t>
      </w:r>
      <w:bookmarkEnd w:id="0"/>
    </w:p>
    <w:p w14:paraId="235F411E" w14:textId="25FD6961" w:rsidR="009B2F5A" w:rsidRPr="008C1EA7" w:rsidRDefault="009B2F5A">
      <w:pPr>
        <w:pStyle w:val="VBALessonPlanName"/>
        <w:rPr>
          <w:rFonts w:ascii="Times New Roman" w:hAnsi="Times New Roman"/>
          <w:b w:val="0"/>
          <w:color w:val="auto"/>
        </w:rPr>
      </w:pPr>
      <w:bookmarkStart w:id="1" w:name="_Toc269888738"/>
      <w:bookmarkStart w:id="2" w:name="_Toc269888786"/>
      <w:bookmarkStart w:id="3" w:name="_Toc277338716"/>
      <w:r w:rsidRPr="008C1EA7">
        <w:rPr>
          <w:rFonts w:ascii="Times New Roman" w:hAnsi="Times New Roman"/>
          <w:b w:val="0"/>
          <w:color w:val="auto"/>
        </w:rPr>
        <w:t xml:space="preserve">Time Required: </w:t>
      </w:r>
      <w:r w:rsidR="00A641AD" w:rsidRPr="008C1EA7">
        <w:rPr>
          <w:rFonts w:ascii="Times New Roman" w:hAnsi="Times New Roman"/>
          <w:b w:val="0"/>
          <w:color w:val="auto"/>
        </w:rPr>
        <w:t>2.</w:t>
      </w:r>
      <w:r w:rsidR="00A435AB">
        <w:rPr>
          <w:rFonts w:ascii="Times New Roman" w:hAnsi="Times New Roman"/>
          <w:b w:val="0"/>
          <w:color w:val="auto"/>
        </w:rPr>
        <w:t>2</w:t>
      </w:r>
      <w:r w:rsidR="00A641AD" w:rsidRPr="008C1EA7">
        <w:rPr>
          <w:rFonts w:ascii="Times New Roman" w:hAnsi="Times New Roman"/>
          <w:b w:val="0"/>
          <w:color w:val="auto"/>
        </w:rPr>
        <w:t>5</w:t>
      </w:r>
      <w:r w:rsidRPr="008C1EA7">
        <w:rPr>
          <w:rFonts w:ascii="Times New Roman" w:hAnsi="Times New Roman"/>
          <w:b w:val="0"/>
          <w:color w:val="auto"/>
        </w:rPr>
        <w:t xml:space="preserve"> Hours</w:t>
      </w:r>
      <w:bookmarkEnd w:id="1"/>
      <w:bookmarkEnd w:id="2"/>
      <w:bookmarkEnd w:id="3"/>
    </w:p>
    <w:p w14:paraId="235F411F" w14:textId="77777777" w:rsidR="009B2F5A" w:rsidRPr="008C1EA7" w:rsidRDefault="009B2F5A">
      <w:pPr>
        <w:jc w:val="center"/>
        <w:rPr>
          <w:caps/>
          <w:sz w:val="32"/>
          <w:szCs w:val="32"/>
        </w:rPr>
      </w:pPr>
    </w:p>
    <w:p w14:paraId="235F4120" w14:textId="77777777" w:rsidR="009B2F5A" w:rsidRPr="008C1EA7" w:rsidRDefault="009B2F5A">
      <w:pPr>
        <w:jc w:val="center"/>
        <w:rPr>
          <w:sz w:val="28"/>
          <w:szCs w:val="28"/>
        </w:rPr>
      </w:pPr>
      <w:bookmarkStart w:id="4" w:name="_Toc277338717"/>
      <w:r w:rsidRPr="008C1EA7">
        <w:rPr>
          <w:sz w:val="28"/>
          <w:szCs w:val="28"/>
        </w:rPr>
        <w:t>Table of Contents</w:t>
      </w:r>
      <w:bookmarkEnd w:id="4"/>
    </w:p>
    <w:p w14:paraId="235F4121" w14:textId="77777777" w:rsidR="009B2F5A" w:rsidRPr="008C1EA7" w:rsidRDefault="009B2F5A"/>
    <w:p w14:paraId="612725F1" w14:textId="38AB12FF" w:rsidR="00384E0E" w:rsidRDefault="009B2F5A">
      <w:pPr>
        <w:pStyle w:val="TOC1"/>
        <w:rPr>
          <w:rFonts w:asciiTheme="minorHAnsi" w:eastAsiaTheme="minorEastAsia" w:hAnsiTheme="minorHAnsi" w:cstheme="minorBidi"/>
          <w:sz w:val="22"/>
        </w:rPr>
      </w:pPr>
      <w:r w:rsidRPr="008C1EA7">
        <w:rPr>
          <w:rStyle w:val="Hyperlink"/>
          <w:color w:val="auto"/>
          <w:szCs w:val="24"/>
          <w:u w:val="none"/>
        </w:rPr>
        <w:fldChar w:fldCharType="begin"/>
      </w:r>
      <w:r w:rsidRPr="008C1EA7">
        <w:rPr>
          <w:rStyle w:val="Hyperlink"/>
          <w:color w:val="auto"/>
          <w:szCs w:val="24"/>
          <w:u w:val="none"/>
        </w:rPr>
        <w:instrText xml:space="preserve"> TOC \o "1-1" \h \z \u </w:instrText>
      </w:r>
      <w:r w:rsidRPr="008C1EA7">
        <w:rPr>
          <w:rStyle w:val="Hyperlink"/>
          <w:color w:val="auto"/>
          <w:szCs w:val="24"/>
          <w:u w:val="none"/>
        </w:rPr>
        <w:fldChar w:fldCharType="separate"/>
      </w:r>
      <w:hyperlink w:anchor="_Toc443994149" w:history="1">
        <w:r w:rsidR="00384E0E" w:rsidRPr="00C44373">
          <w:rPr>
            <w:rStyle w:val="Hyperlink"/>
          </w:rPr>
          <w:t>Lesson Description</w:t>
        </w:r>
        <w:r w:rsidR="00384E0E">
          <w:rPr>
            <w:webHidden/>
          </w:rPr>
          <w:tab/>
        </w:r>
        <w:r w:rsidR="00384E0E">
          <w:rPr>
            <w:webHidden/>
          </w:rPr>
          <w:fldChar w:fldCharType="begin"/>
        </w:r>
        <w:r w:rsidR="00384E0E">
          <w:rPr>
            <w:webHidden/>
          </w:rPr>
          <w:instrText xml:space="preserve"> PAGEREF _Toc443994149 \h </w:instrText>
        </w:r>
        <w:r w:rsidR="00384E0E">
          <w:rPr>
            <w:webHidden/>
          </w:rPr>
        </w:r>
        <w:r w:rsidR="00384E0E">
          <w:rPr>
            <w:webHidden/>
          </w:rPr>
          <w:fldChar w:fldCharType="separate"/>
        </w:r>
        <w:r w:rsidR="000A4366">
          <w:rPr>
            <w:webHidden/>
          </w:rPr>
          <w:t>2</w:t>
        </w:r>
        <w:r w:rsidR="00384E0E">
          <w:rPr>
            <w:webHidden/>
          </w:rPr>
          <w:fldChar w:fldCharType="end"/>
        </w:r>
      </w:hyperlink>
    </w:p>
    <w:p w14:paraId="35E77BCC" w14:textId="6DC1973F" w:rsidR="00384E0E" w:rsidRDefault="001C1C7F">
      <w:pPr>
        <w:pStyle w:val="TOC1"/>
        <w:rPr>
          <w:rFonts w:asciiTheme="minorHAnsi" w:eastAsiaTheme="minorEastAsia" w:hAnsiTheme="minorHAnsi" w:cstheme="minorBidi"/>
          <w:sz w:val="22"/>
        </w:rPr>
      </w:pPr>
      <w:hyperlink w:anchor="_Toc443994150" w:history="1">
        <w:r w:rsidR="00384E0E" w:rsidRPr="00C44373">
          <w:rPr>
            <w:rStyle w:val="Hyperlink"/>
          </w:rPr>
          <w:t>Introduction to Fugitive Felon Program</w:t>
        </w:r>
        <w:r w:rsidR="00384E0E">
          <w:rPr>
            <w:webHidden/>
          </w:rPr>
          <w:tab/>
        </w:r>
        <w:r w:rsidR="00384E0E">
          <w:rPr>
            <w:webHidden/>
          </w:rPr>
          <w:fldChar w:fldCharType="begin"/>
        </w:r>
        <w:r w:rsidR="00384E0E">
          <w:rPr>
            <w:webHidden/>
          </w:rPr>
          <w:instrText xml:space="preserve"> PAGEREF _Toc443994150 \h </w:instrText>
        </w:r>
        <w:r w:rsidR="00384E0E">
          <w:rPr>
            <w:webHidden/>
          </w:rPr>
        </w:r>
        <w:r w:rsidR="00384E0E">
          <w:rPr>
            <w:webHidden/>
          </w:rPr>
          <w:fldChar w:fldCharType="separate"/>
        </w:r>
        <w:r w:rsidR="000A4366">
          <w:rPr>
            <w:webHidden/>
          </w:rPr>
          <w:t>4</w:t>
        </w:r>
        <w:r w:rsidR="00384E0E">
          <w:rPr>
            <w:webHidden/>
          </w:rPr>
          <w:fldChar w:fldCharType="end"/>
        </w:r>
      </w:hyperlink>
    </w:p>
    <w:p w14:paraId="0C851482" w14:textId="0619E19A" w:rsidR="00384E0E" w:rsidRDefault="001C1C7F">
      <w:pPr>
        <w:pStyle w:val="TOC1"/>
        <w:rPr>
          <w:rFonts w:asciiTheme="minorHAnsi" w:eastAsiaTheme="minorEastAsia" w:hAnsiTheme="minorHAnsi" w:cstheme="minorBidi"/>
          <w:sz w:val="22"/>
        </w:rPr>
      </w:pPr>
      <w:hyperlink w:anchor="_Toc443994151" w:history="1">
        <w:r w:rsidR="00384E0E" w:rsidRPr="00C44373">
          <w:rPr>
            <w:rStyle w:val="Hyperlink"/>
          </w:rPr>
          <w:t>Topic 1: Overview of the Fugitive Felon Program</w:t>
        </w:r>
        <w:r w:rsidR="00384E0E">
          <w:rPr>
            <w:webHidden/>
          </w:rPr>
          <w:tab/>
        </w:r>
        <w:r w:rsidR="00384E0E">
          <w:rPr>
            <w:webHidden/>
          </w:rPr>
          <w:fldChar w:fldCharType="begin"/>
        </w:r>
        <w:r w:rsidR="00384E0E">
          <w:rPr>
            <w:webHidden/>
          </w:rPr>
          <w:instrText xml:space="preserve"> PAGEREF _Toc443994151 \h </w:instrText>
        </w:r>
        <w:r w:rsidR="00384E0E">
          <w:rPr>
            <w:webHidden/>
          </w:rPr>
        </w:r>
        <w:r w:rsidR="00384E0E">
          <w:rPr>
            <w:webHidden/>
          </w:rPr>
          <w:fldChar w:fldCharType="separate"/>
        </w:r>
        <w:r w:rsidR="000A4366">
          <w:rPr>
            <w:webHidden/>
          </w:rPr>
          <w:t>6</w:t>
        </w:r>
        <w:r w:rsidR="00384E0E">
          <w:rPr>
            <w:webHidden/>
          </w:rPr>
          <w:fldChar w:fldCharType="end"/>
        </w:r>
      </w:hyperlink>
    </w:p>
    <w:p w14:paraId="68707912" w14:textId="0341F043" w:rsidR="00384E0E" w:rsidRDefault="001C1C7F">
      <w:pPr>
        <w:pStyle w:val="TOC1"/>
        <w:rPr>
          <w:rFonts w:asciiTheme="minorHAnsi" w:eastAsiaTheme="minorEastAsia" w:hAnsiTheme="minorHAnsi" w:cstheme="minorBidi"/>
          <w:sz w:val="22"/>
        </w:rPr>
      </w:pPr>
      <w:hyperlink w:anchor="_Toc443994152" w:history="1">
        <w:r w:rsidR="00384E0E" w:rsidRPr="00C44373">
          <w:rPr>
            <w:rStyle w:val="Hyperlink"/>
          </w:rPr>
          <w:t xml:space="preserve">Topic 2: </w:t>
        </w:r>
        <w:r w:rsidR="00384E0E" w:rsidRPr="00C44373">
          <w:rPr>
            <w:rStyle w:val="Hyperlink"/>
            <w:bCs/>
          </w:rPr>
          <w:t>OIG and VA Responsibilities</w:t>
        </w:r>
        <w:r w:rsidR="00384E0E">
          <w:rPr>
            <w:webHidden/>
          </w:rPr>
          <w:tab/>
        </w:r>
        <w:r w:rsidR="00384E0E">
          <w:rPr>
            <w:webHidden/>
          </w:rPr>
          <w:fldChar w:fldCharType="begin"/>
        </w:r>
        <w:r w:rsidR="00384E0E">
          <w:rPr>
            <w:webHidden/>
          </w:rPr>
          <w:instrText xml:space="preserve"> PAGEREF _Toc443994152 \h </w:instrText>
        </w:r>
        <w:r w:rsidR="00384E0E">
          <w:rPr>
            <w:webHidden/>
          </w:rPr>
        </w:r>
        <w:r w:rsidR="00384E0E">
          <w:rPr>
            <w:webHidden/>
          </w:rPr>
          <w:fldChar w:fldCharType="separate"/>
        </w:r>
        <w:r w:rsidR="000A4366">
          <w:rPr>
            <w:webHidden/>
          </w:rPr>
          <w:t>9</w:t>
        </w:r>
        <w:r w:rsidR="00384E0E">
          <w:rPr>
            <w:webHidden/>
          </w:rPr>
          <w:fldChar w:fldCharType="end"/>
        </w:r>
      </w:hyperlink>
    </w:p>
    <w:p w14:paraId="3DE18A12" w14:textId="2BC585E6" w:rsidR="00384E0E" w:rsidRDefault="001C1C7F">
      <w:pPr>
        <w:pStyle w:val="TOC1"/>
        <w:rPr>
          <w:rFonts w:asciiTheme="minorHAnsi" w:eastAsiaTheme="minorEastAsia" w:hAnsiTheme="minorHAnsi" w:cstheme="minorBidi"/>
          <w:sz w:val="22"/>
        </w:rPr>
      </w:pPr>
      <w:hyperlink w:anchor="_Toc443994153" w:history="1">
        <w:r w:rsidR="00384E0E" w:rsidRPr="00C44373">
          <w:rPr>
            <w:rStyle w:val="Hyperlink"/>
          </w:rPr>
          <w:t xml:space="preserve">Topic 3: </w:t>
        </w:r>
        <w:r w:rsidR="00384E0E" w:rsidRPr="00C44373">
          <w:rPr>
            <w:rStyle w:val="Hyperlink"/>
            <w:bCs/>
          </w:rPr>
          <w:t>Fugitive Felon Status</w:t>
        </w:r>
        <w:r w:rsidR="00384E0E">
          <w:rPr>
            <w:webHidden/>
          </w:rPr>
          <w:tab/>
        </w:r>
        <w:r w:rsidR="00384E0E">
          <w:rPr>
            <w:webHidden/>
          </w:rPr>
          <w:fldChar w:fldCharType="begin"/>
        </w:r>
        <w:r w:rsidR="00384E0E">
          <w:rPr>
            <w:webHidden/>
          </w:rPr>
          <w:instrText xml:space="preserve"> PAGEREF _Toc443994153 \h </w:instrText>
        </w:r>
        <w:r w:rsidR="00384E0E">
          <w:rPr>
            <w:webHidden/>
          </w:rPr>
        </w:r>
        <w:r w:rsidR="00384E0E">
          <w:rPr>
            <w:webHidden/>
          </w:rPr>
          <w:fldChar w:fldCharType="separate"/>
        </w:r>
        <w:r w:rsidR="000A4366">
          <w:rPr>
            <w:webHidden/>
          </w:rPr>
          <w:t>15</w:t>
        </w:r>
        <w:r w:rsidR="00384E0E">
          <w:rPr>
            <w:webHidden/>
          </w:rPr>
          <w:fldChar w:fldCharType="end"/>
        </w:r>
      </w:hyperlink>
    </w:p>
    <w:p w14:paraId="107AA8E9" w14:textId="2268C0F7" w:rsidR="00384E0E" w:rsidRDefault="001C1C7F">
      <w:pPr>
        <w:pStyle w:val="TOC1"/>
        <w:rPr>
          <w:rFonts w:asciiTheme="minorHAnsi" w:eastAsiaTheme="minorEastAsia" w:hAnsiTheme="minorHAnsi" w:cstheme="minorBidi"/>
          <w:sz w:val="22"/>
        </w:rPr>
      </w:pPr>
      <w:hyperlink w:anchor="_Toc443994154" w:history="1">
        <w:r w:rsidR="00384E0E" w:rsidRPr="00C44373">
          <w:rPr>
            <w:rStyle w:val="Hyperlink"/>
          </w:rPr>
          <w:t>Practical Exercise</w:t>
        </w:r>
        <w:r w:rsidR="00384E0E">
          <w:rPr>
            <w:webHidden/>
          </w:rPr>
          <w:tab/>
        </w:r>
        <w:r w:rsidR="00384E0E">
          <w:rPr>
            <w:webHidden/>
          </w:rPr>
          <w:fldChar w:fldCharType="begin"/>
        </w:r>
        <w:r w:rsidR="00384E0E">
          <w:rPr>
            <w:webHidden/>
          </w:rPr>
          <w:instrText xml:space="preserve"> PAGEREF _Toc443994154 \h </w:instrText>
        </w:r>
        <w:r w:rsidR="00384E0E">
          <w:rPr>
            <w:webHidden/>
          </w:rPr>
        </w:r>
        <w:r w:rsidR="00384E0E">
          <w:rPr>
            <w:webHidden/>
          </w:rPr>
          <w:fldChar w:fldCharType="separate"/>
        </w:r>
        <w:r w:rsidR="000A4366">
          <w:rPr>
            <w:webHidden/>
          </w:rPr>
          <w:t>22</w:t>
        </w:r>
        <w:r w:rsidR="00384E0E">
          <w:rPr>
            <w:webHidden/>
          </w:rPr>
          <w:fldChar w:fldCharType="end"/>
        </w:r>
      </w:hyperlink>
    </w:p>
    <w:p w14:paraId="4CAEBA5A" w14:textId="6AA32A71" w:rsidR="00384E0E" w:rsidRDefault="001C1C7F">
      <w:pPr>
        <w:pStyle w:val="TOC1"/>
        <w:rPr>
          <w:rFonts w:asciiTheme="minorHAnsi" w:eastAsiaTheme="minorEastAsia" w:hAnsiTheme="minorHAnsi" w:cstheme="minorBidi"/>
          <w:sz w:val="22"/>
        </w:rPr>
      </w:pPr>
      <w:hyperlink w:anchor="_Toc443994155" w:history="1">
        <w:r w:rsidR="00384E0E" w:rsidRPr="00C44373">
          <w:rPr>
            <w:rStyle w:val="Hyperlink"/>
          </w:rPr>
          <w:t>Lesson Review, Assessment, and Wrap-up</w:t>
        </w:r>
        <w:r w:rsidR="00384E0E">
          <w:rPr>
            <w:webHidden/>
          </w:rPr>
          <w:tab/>
        </w:r>
        <w:r w:rsidR="00384E0E">
          <w:rPr>
            <w:webHidden/>
          </w:rPr>
          <w:fldChar w:fldCharType="begin"/>
        </w:r>
        <w:r w:rsidR="00384E0E">
          <w:rPr>
            <w:webHidden/>
          </w:rPr>
          <w:instrText xml:space="preserve"> PAGEREF _Toc443994155 \h </w:instrText>
        </w:r>
        <w:r w:rsidR="00384E0E">
          <w:rPr>
            <w:webHidden/>
          </w:rPr>
        </w:r>
        <w:r w:rsidR="00384E0E">
          <w:rPr>
            <w:webHidden/>
          </w:rPr>
          <w:fldChar w:fldCharType="separate"/>
        </w:r>
        <w:r w:rsidR="000A4366">
          <w:rPr>
            <w:webHidden/>
          </w:rPr>
          <w:t>23</w:t>
        </w:r>
        <w:r w:rsidR="00384E0E">
          <w:rPr>
            <w:webHidden/>
          </w:rPr>
          <w:fldChar w:fldCharType="end"/>
        </w:r>
      </w:hyperlink>
    </w:p>
    <w:p w14:paraId="235F4129" w14:textId="77777777" w:rsidR="009B2F5A" w:rsidRPr="008C1EA7" w:rsidRDefault="009B2F5A">
      <w:pPr>
        <w:pStyle w:val="TOC1"/>
      </w:pPr>
      <w:r w:rsidRPr="008C1EA7">
        <w:rPr>
          <w:rStyle w:val="Hyperlink"/>
          <w:bCs/>
          <w:color w:val="auto"/>
          <w:szCs w:val="24"/>
          <w:u w:val="none"/>
        </w:rPr>
        <w:fldChar w:fldCharType="end"/>
      </w:r>
    </w:p>
    <w:p w14:paraId="235F412A" w14:textId="77777777" w:rsidR="009B2F5A" w:rsidRPr="008C1EA7" w:rsidRDefault="009B2F5A">
      <w:pPr>
        <w:pStyle w:val="LessonTitle"/>
        <w:rPr>
          <w:rFonts w:ascii="Times New Roman" w:hAnsi="Times New Roman"/>
          <w:b w:val="0"/>
        </w:rPr>
      </w:pPr>
      <w:r w:rsidRPr="008C1EA7">
        <w:rPr>
          <w:rFonts w:ascii="Times New Roman" w:hAnsi="Times New Roman"/>
          <w:b w:val="0"/>
        </w:rP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4C461A" w:rsidRPr="008C1EA7" w14:paraId="235F412C" w14:textId="77777777">
        <w:tc>
          <w:tcPr>
            <w:tcW w:w="9572" w:type="dxa"/>
            <w:gridSpan w:val="2"/>
            <w:tcBorders>
              <w:top w:val="nil"/>
              <w:left w:val="nil"/>
              <w:bottom w:val="nil"/>
              <w:right w:val="nil"/>
            </w:tcBorders>
          </w:tcPr>
          <w:p w14:paraId="235F412B" w14:textId="77777777" w:rsidR="009B2F5A" w:rsidRPr="008C1EA7" w:rsidRDefault="009B2F5A">
            <w:pPr>
              <w:pStyle w:val="VBALessonTopicTitle"/>
              <w:rPr>
                <w:rFonts w:ascii="Times New Roman" w:hAnsi="Times New Roman"/>
                <w:b w:val="0"/>
                <w:color w:val="auto"/>
              </w:rPr>
            </w:pPr>
            <w:bookmarkStart w:id="5" w:name="_Toc271527085"/>
            <w:bookmarkStart w:id="6" w:name="_Toc443994149"/>
            <w:r w:rsidRPr="008C1EA7">
              <w:rPr>
                <w:rFonts w:ascii="Times New Roman" w:hAnsi="Times New Roman"/>
                <w:b w:val="0"/>
                <w:color w:val="auto"/>
              </w:rPr>
              <w:lastRenderedPageBreak/>
              <w:t>Lesson Description</w:t>
            </w:r>
            <w:bookmarkEnd w:id="5"/>
            <w:bookmarkEnd w:id="6"/>
          </w:p>
        </w:tc>
      </w:tr>
      <w:tr w:rsidR="004C461A" w:rsidRPr="008C1EA7" w14:paraId="235F412E" w14:textId="77777777">
        <w:tc>
          <w:tcPr>
            <w:tcW w:w="9572" w:type="dxa"/>
            <w:gridSpan w:val="2"/>
            <w:tcBorders>
              <w:top w:val="nil"/>
              <w:left w:val="nil"/>
              <w:bottom w:val="nil"/>
              <w:right w:val="nil"/>
            </w:tcBorders>
          </w:tcPr>
          <w:p w14:paraId="235F412D" w14:textId="77777777" w:rsidR="009B2F5A" w:rsidRPr="008C1EA7" w:rsidRDefault="009B2F5A">
            <w:pPr>
              <w:pStyle w:val="VBABodyText"/>
              <w:spacing w:after="120"/>
              <w:rPr>
                <w:color w:val="auto"/>
              </w:rPr>
            </w:pPr>
            <w:r w:rsidRPr="008C1EA7">
              <w:rPr>
                <w:color w:val="auto"/>
                <w:szCs w:val="24"/>
              </w:rPr>
              <w:t xml:space="preserve">The information below provides </w:t>
            </w:r>
            <w:r w:rsidRPr="008C1EA7">
              <w:rPr>
                <w:color w:val="auto"/>
              </w:rPr>
              <w:t xml:space="preserve">the instructor with </w:t>
            </w:r>
            <w:r w:rsidRPr="008C1EA7">
              <w:rPr>
                <w:color w:val="auto"/>
                <w:szCs w:val="24"/>
              </w:rPr>
              <w:t>an overview of the lesson and the materials that are required to effectively present this instruction.</w:t>
            </w:r>
          </w:p>
        </w:tc>
      </w:tr>
      <w:tr w:rsidR="004C461A" w:rsidRPr="008C1EA7" w14:paraId="235F4131" w14:textId="77777777">
        <w:trPr>
          <w:trHeight w:val="80"/>
        </w:trPr>
        <w:tc>
          <w:tcPr>
            <w:tcW w:w="2348" w:type="dxa"/>
            <w:tcBorders>
              <w:top w:val="nil"/>
              <w:left w:val="nil"/>
              <w:bottom w:val="nil"/>
              <w:right w:val="nil"/>
            </w:tcBorders>
          </w:tcPr>
          <w:p w14:paraId="235F412F" w14:textId="77777777" w:rsidR="009B2F5A" w:rsidRPr="008C1EA7" w:rsidRDefault="000F1A72">
            <w:pPr>
              <w:pStyle w:val="VBALevel1Heading"/>
              <w:spacing w:after="120"/>
              <w:rPr>
                <w:b w:val="0"/>
              </w:rPr>
            </w:pPr>
            <w:r w:rsidRPr="008C1EA7">
              <w:rPr>
                <w:b w:val="0"/>
              </w:rPr>
              <w:t>TMS</w:t>
            </w:r>
            <w:r w:rsidR="009B2F5A" w:rsidRPr="008C1EA7">
              <w:rPr>
                <w:b w:val="0"/>
              </w:rPr>
              <w:t xml:space="preserve"> #</w:t>
            </w:r>
          </w:p>
        </w:tc>
        <w:tc>
          <w:tcPr>
            <w:tcW w:w="7224" w:type="dxa"/>
            <w:tcBorders>
              <w:top w:val="nil"/>
              <w:left w:val="nil"/>
              <w:bottom w:val="nil"/>
              <w:right w:val="nil"/>
            </w:tcBorders>
          </w:tcPr>
          <w:p w14:paraId="235F4130" w14:textId="0A9924D3" w:rsidR="009B2F5A" w:rsidRPr="008C1EA7" w:rsidRDefault="00A641AD">
            <w:pPr>
              <w:pStyle w:val="VBALMS"/>
              <w:rPr>
                <w:color w:val="auto"/>
              </w:rPr>
            </w:pPr>
            <w:r w:rsidRPr="008C1EA7">
              <w:rPr>
                <w:color w:val="auto"/>
              </w:rPr>
              <w:t>1197941</w:t>
            </w:r>
          </w:p>
        </w:tc>
      </w:tr>
      <w:tr w:rsidR="004C461A" w:rsidRPr="008C1EA7" w14:paraId="235F4134" w14:textId="77777777">
        <w:trPr>
          <w:trHeight w:val="1296"/>
        </w:trPr>
        <w:tc>
          <w:tcPr>
            <w:tcW w:w="2348" w:type="dxa"/>
            <w:tcBorders>
              <w:top w:val="nil"/>
              <w:left w:val="nil"/>
              <w:bottom w:val="nil"/>
              <w:right w:val="nil"/>
            </w:tcBorders>
          </w:tcPr>
          <w:p w14:paraId="235F4132" w14:textId="77777777" w:rsidR="009B2F5A" w:rsidRPr="008C1EA7" w:rsidRDefault="009B2F5A">
            <w:pPr>
              <w:pStyle w:val="VBALevel1Heading"/>
              <w:rPr>
                <w:b w:val="0"/>
              </w:rPr>
            </w:pPr>
            <w:bookmarkStart w:id="7" w:name="_Toc269888397"/>
            <w:bookmarkStart w:id="8" w:name="_Toc269888740"/>
            <w:r w:rsidRPr="008C1EA7">
              <w:rPr>
                <w:b w:val="0"/>
              </w:rPr>
              <w:t>Prerequisites</w:t>
            </w:r>
            <w:bookmarkEnd w:id="7"/>
            <w:bookmarkEnd w:id="8"/>
          </w:p>
        </w:tc>
        <w:tc>
          <w:tcPr>
            <w:tcW w:w="7224" w:type="dxa"/>
            <w:tcBorders>
              <w:top w:val="nil"/>
              <w:left w:val="nil"/>
              <w:bottom w:val="nil"/>
              <w:right w:val="nil"/>
            </w:tcBorders>
          </w:tcPr>
          <w:p w14:paraId="235F4133" w14:textId="11A9B58B" w:rsidR="009B2F5A" w:rsidRPr="008C1EA7" w:rsidRDefault="009B2F5A" w:rsidP="00A641AD">
            <w:pPr>
              <w:pStyle w:val="VBABodyText"/>
              <w:rPr>
                <w:color w:val="auto"/>
                <w:sz w:val="36"/>
                <w:szCs w:val="36"/>
              </w:rPr>
            </w:pPr>
            <w:r w:rsidRPr="008C1EA7">
              <w:rPr>
                <w:color w:val="auto"/>
              </w:rPr>
              <w:t>Prior to this lesson, the</w:t>
            </w:r>
            <w:r w:rsidR="00A641AD" w:rsidRPr="008C1EA7">
              <w:rPr>
                <w:color w:val="auto"/>
              </w:rPr>
              <w:t xml:space="preserve"> </w:t>
            </w:r>
            <w:r w:rsidRPr="008C1EA7">
              <w:rPr>
                <w:color w:val="auto"/>
              </w:rPr>
              <w:t>Veteran Service Representatives (VSRs) should have 24 months of VSR experience</w:t>
            </w:r>
            <w:r w:rsidR="00A641AD" w:rsidRPr="008C1EA7">
              <w:rPr>
                <w:color w:val="auto"/>
              </w:rPr>
              <w:t>. Trainees should also have c</w:t>
            </w:r>
            <w:r w:rsidR="00A641AD" w:rsidRPr="008C1EA7">
              <w:rPr>
                <w:color w:val="auto"/>
                <w:sz w:val="23"/>
                <w:szCs w:val="23"/>
              </w:rPr>
              <w:t xml:space="preserve">ompleted training in all identified topics from Phase I, Phase II and Phase III Challenge schedule that applies to their specific level of experience. </w:t>
            </w:r>
          </w:p>
        </w:tc>
      </w:tr>
      <w:tr w:rsidR="004C461A" w:rsidRPr="008C1EA7" w14:paraId="235F4138" w14:textId="77777777">
        <w:trPr>
          <w:trHeight w:val="1296"/>
        </w:trPr>
        <w:tc>
          <w:tcPr>
            <w:tcW w:w="2348" w:type="dxa"/>
            <w:tcBorders>
              <w:top w:val="nil"/>
              <w:left w:val="nil"/>
              <w:bottom w:val="nil"/>
              <w:right w:val="nil"/>
            </w:tcBorders>
          </w:tcPr>
          <w:p w14:paraId="235F4135" w14:textId="77777777" w:rsidR="009B2F5A" w:rsidRPr="008C1EA7" w:rsidRDefault="009B2F5A">
            <w:pPr>
              <w:pStyle w:val="VBALevel1Heading"/>
              <w:rPr>
                <w:b w:val="0"/>
              </w:rPr>
            </w:pPr>
            <w:r w:rsidRPr="008C1EA7">
              <w:rPr>
                <w:b w:val="0"/>
              </w:rPr>
              <w:t>target audience</w:t>
            </w:r>
          </w:p>
        </w:tc>
        <w:tc>
          <w:tcPr>
            <w:tcW w:w="7224" w:type="dxa"/>
            <w:tcBorders>
              <w:top w:val="nil"/>
              <w:left w:val="nil"/>
              <w:bottom w:val="nil"/>
              <w:right w:val="nil"/>
            </w:tcBorders>
          </w:tcPr>
          <w:p w14:paraId="235F4136" w14:textId="0BF9E962" w:rsidR="009B2F5A" w:rsidRPr="008C1EA7" w:rsidRDefault="009B2F5A">
            <w:pPr>
              <w:pStyle w:val="VBABodyText"/>
              <w:rPr>
                <w:iCs/>
                <w:color w:val="auto"/>
              </w:rPr>
            </w:pPr>
            <w:r w:rsidRPr="008C1EA7">
              <w:rPr>
                <w:color w:val="auto"/>
              </w:rPr>
              <w:t xml:space="preserve">The target audience for </w:t>
            </w:r>
            <w:r w:rsidR="00A641AD" w:rsidRPr="008C1EA7">
              <w:rPr>
                <w:iCs/>
                <w:color w:val="auto"/>
              </w:rPr>
              <w:t>Fugitive Felon Program</w:t>
            </w:r>
            <w:r w:rsidRPr="008C1EA7">
              <w:rPr>
                <w:iCs/>
                <w:color w:val="auto"/>
              </w:rPr>
              <w:t xml:space="preserve"> is </w:t>
            </w:r>
            <w:r w:rsidR="00A641AD" w:rsidRPr="008C1EA7">
              <w:rPr>
                <w:color w:val="auto"/>
              </w:rPr>
              <w:t>VSR</w:t>
            </w:r>
            <w:r w:rsidRPr="008C1EA7">
              <w:rPr>
                <w:color w:val="auto"/>
              </w:rPr>
              <w:t xml:space="preserve"> Journey Level</w:t>
            </w:r>
            <w:r w:rsidRPr="008C1EA7">
              <w:rPr>
                <w:iCs/>
                <w:color w:val="auto"/>
              </w:rPr>
              <w:t>.</w:t>
            </w:r>
          </w:p>
          <w:p w14:paraId="235F4137" w14:textId="1FC83317" w:rsidR="009B2F5A" w:rsidRPr="008C1EA7" w:rsidRDefault="009B2F5A">
            <w:pPr>
              <w:pStyle w:val="VBABodyText"/>
              <w:rPr>
                <w:color w:val="auto"/>
              </w:rPr>
            </w:pPr>
            <w:r w:rsidRPr="008C1EA7">
              <w:rPr>
                <w:iCs/>
                <w:color w:val="auto"/>
              </w:rPr>
              <w:t xml:space="preserve">Although this lesson is targeted to teach the </w:t>
            </w:r>
            <w:r w:rsidR="00A641AD" w:rsidRPr="008C1EA7">
              <w:rPr>
                <w:color w:val="auto"/>
              </w:rPr>
              <w:t>VSR Journey Level</w:t>
            </w:r>
            <w:r w:rsidRPr="008C1EA7">
              <w:rPr>
                <w:iCs/>
                <w:color w:val="auto"/>
              </w:rPr>
              <w:t xml:space="preserve"> employee, it may be taught to other VA personnel as mandatory or refresher type training.</w:t>
            </w:r>
          </w:p>
        </w:tc>
      </w:tr>
      <w:tr w:rsidR="004C461A" w:rsidRPr="008C1EA7" w14:paraId="235F413B" w14:textId="77777777">
        <w:trPr>
          <w:trHeight w:val="80"/>
        </w:trPr>
        <w:tc>
          <w:tcPr>
            <w:tcW w:w="2348" w:type="dxa"/>
            <w:tcBorders>
              <w:top w:val="nil"/>
              <w:left w:val="nil"/>
              <w:bottom w:val="nil"/>
              <w:right w:val="nil"/>
            </w:tcBorders>
          </w:tcPr>
          <w:p w14:paraId="235F4139" w14:textId="77777777" w:rsidR="009B2F5A" w:rsidRPr="008C1EA7" w:rsidRDefault="009B2F5A">
            <w:pPr>
              <w:pStyle w:val="VBALevel1Heading"/>
              <w:rPr>
                <w:b w:val="0"/>
              </w:rPr>
            </w:pPr>
            <w:bookmarkStart w:id="9" w:name="_Toc269888398"/>
            <w:bookmarkStart w:id="10" w:name="_Toc269888741"/>
            <w:r w:rsidRPr="008C1EA7">
              <w:rPr>
                <w:b w:val="0"/>
              </w:rPr>
              <w:t>Time Required</w:t>
            </w:r>
            <w:bookmarkEnd w:id="9"/>
            <w:bookmarkEnd w:id="10"/>
          </w:p>
        </w:tc>
        <w:tc>
          <w:tcPr>
            <w:tcW w:w="7224" w:type="dxa"/>
            <w:tcBorders>
              <w:top w:val="nil"/>
              <w:left w:val="nil"/>
              <w:bottom w:val="nil"/>
              <w:right w:val="nil"/>
            </w:tcBorders>
          </w:tcPr>
          <w:p w14:paraId="235F413A" w14:textId="2743D421" w:rsidR="009B2F5A" w:rsidRPr="008C1EA7" w:rsidRDefault="00A641AD">
            <w:pPr>
              <w:pStyle w:val="VBATimeReq"/>
              <w:rPr>
                <w:color w:val="auto"/>
              </w:rPr>
            </w:pPr>
            <w:r w:rsidRPr="008C1EA7">
              <w:rPr>
                <w:color w:val="auto"/>
              </w:rPr>
              <w:t>2.</w:t>
            </w:r>
            <w:r w:rsidR="00A435AB">
              <w:rPr>
                <w:color w:val="auto"/>
              </w:rPr>
              <w:t>2</w:t>
            </w:r>
            <w:r w:rsidRPr="008C1EA7">
              <w:rPr>
                <w:color w:val="auto"/>
              </w:rPr>
              <w:t>5</w:t>
            </w:r>
            <w:r w:rsidR="009B2F5A" w:rsidRPr="008C1EA7">
              <w:rPr>
                <w:color w:val="auto"/>
              </w:rPr>
              <w:t xml:space="preserve"> hour</w:t>
            </w:r>
            <w:r w:rsidR="00BE093D">
              <w:rPr>
                <w:color w:val="auto"/>
              </w:rPr>
              <w:t>s</w:t>
            </w:r>
          </w:p>
        </w:tc>
      </w:tr>
      <w:tr w:rsidR="004C461A" w:rsidRPr="008C1EA7" w14:paraId="235F4142" w14:textId="77777777">
        <w:trPr>
          <w:trHeight w:val="80"/>
        </w:trPr>
        <w:tc>
          <w:tcPr>
            <w:tcW w:w="2348" w:type="dxa"/>
            <w:tcBorders>
              <w:top w:val="nil"/>
              <w:left w:val="nil"/>
              <w:bottom w:val="nil"/>
              <w:right w:val="nil"/>
            </w:tcBorders>
          </w:tcPr>
          <w:p w14:paraId="235F413C" w14:textId="77777777" w:rsidR="009B2F5A" w:rsidRPr="008C1EA7" w:rsidRDefault="009B2F5A">
            <w:pPr>
              <w:pStyle w:val="VBALevel1Heading"/>
              <w:rPr>
                <w:b w:val="0"/>
              </w:rPr>
            </w:pPr>
            <w:bookmarkStart w:id="11" w:name="_Toc269888399"/>
            <w:bookmarkStart w:id="12" w:name="_Toc269888742"/>
            <w:r w:rsidRPr="008C1EA7">
              <w:rPr>
                <w:b w:val="0"/>
              </w:rPr>
              <w:t>Materials/</w:t>
            </w:r>
            <w:r w:rsidRPr="008C1EA7">
              <w:rPr>
                <w:b w:val="0"/>
              </w:rPr>
              <w:br/>
              <w:t>TRAINING AIDS</w:t>
            </w:r>
            <w:bookmarkEnd w:id="11"/>
            <w:bookmarkEnd w:id="12"/>
          </w:p>
        </w:tc>
        <w:tc>
          <w:tcPr>
            <w:tcW w:w="7224" w:type="dxa"/>
            <w:tcBorders>
              <w:top w:val="nil"/>
              <w:left w:val="nil"/>
              <w:bottom w:val="nil"/>
              <w:right w:val="nil"/>
            </w:tcBorders>
          </w:tcPr>
          <w:p w14:paraId="235F413D" w14:textId="77777777" w:rsidR="009B2F5A" w:rsidRPr="008C1EA7" w:rsidRDefault="009B2F5A">
            <w:pPr>
              <w:pStyle w:val="VBABodyText"/>
              <w:rPr>
                <w:color w:val="auto"/>
              </w:rPr>
            </w:pPr>
            <w:r w:rsidRPr="008C1EA7">
              <w:rPr>
                <w:color w:val="auto"/>
              </w:rPr>
              <w:t>Lesson materials:</w:t>
            </w:r>
          </w:p>
          <w:p w14:paraId="235F413E" w14:textId="13A18102" w:rsidR="009B2F5A" w:rsidRPr="008C1EA7" w:rsidRDefault="00A641AD">
            <w:pPr>
              <w:pStyle w:val="VBAFirstLevelBullet"/>
            </w:pPr>
            <w:r w:rsidRPr="008C1EA7">
              <w:rPr>
                <w:iCs/>
              </w:rPr>
              <w:t>Fugitive Felon Program</w:t>
            </w:r>
            <w:r w:rsidR="009B2F5A" w:rsidRPr="008C1EA7">
              <w:rPr>
                <w:iCs/>
              </w:rPr>
              <w:t xml:space="preserve"> </w:t>
            </w:r>
            <w:r w:rsidR="009B2F5A" w:rsidRPr="008C1EA7">
              <w:t>PowerPoint Presentation</w:t>
            </w:r>
          </w:p>
          <w:p w14:paraId="235F413F" w14:textId="78F13736" w:rsidR="009B2F5A" w:rsidRPr="008C1EA7" w:rsidRDefault="00A641AD">
            <w:pPr>
              <w:pStyle w:val="VBAFirstLevelBullet"/>
            </w:pPr>
            <w:r w:rsidRPr="008C1EA7">
              <w:rPr>
                <w:iCs/>
              </w:rPr>
              <w:t xml:space="preserve">Fugitive Felon Program </w:t>
            </w:r>
            <w:r w:rsidR="009B2F5A" w:rsidRPr="008C1EA7">
              <w:t>Trainee Handouts</w:t>
            </w:r>
          </w:p>
          <w:p w14:paraId="235F4141" w14:textId="58E00E66" w:rsidR="009B2F5A" w:rsidRPr="008C1EA7" w:rsidRDefault="009B2F5A" w:rsidP="00A641AD">
            <w:pPr>
              <w:pStyle w:val="VBAFirstLevelBullet"/>
              <w:numPr>
                <w:ilvl w:val="0"/>
                <w:numId w:val="0"/>
              </w:numPr>
              <w:ind w:left="720"/>
            </w:pPr>
          </w:p>
        </w:tc>
      </w:tr>
      <w:tr w:rsidR="004C461A" w:rsidRPr="008C1EA7" w14:paraId="235F4150" w14:textId="77777777">
        <w:trPr>
          <w:trHeight w:val="80"/>
        </w:trPr>
        <w:tc>
          <w:tcPr>
            <w:tcW w:w="2348" w:type="dxa"/>
            <w:tcBorders>
              <w:top w:val="nil"/>
              <w:left w:val="nil"/>
              <w:bottom w:val="nil"/>
              <w:right w:val="nil"/>
            </w:tcBorders>
          </w:tcPr>
          <w:p w14:paraId="235F4143" w14:textId="77777777" w:rsidR="009B2F5A" w:rsidRPr="008C1EA7" w:rsidRDefault="009B2F5A">
            <w:pPr>
              <w:pStyle w:val="VBALevel1Heading"/>
              <w:rPr>
                <w:b w:val="0"/>
              </w:rPr>
            </w:pPr>
            <w:r w:rsidRPr="008C1EA7">
              <w:rPr>
                <w:b w:val="0"/>
              </w:rPr>
              <w:t xml:space="preserve">Training Area/Tools </w:t>
            </w:r>
          </w:p>
        </w:tc>
        <w:tc>
          <w:tcPr>
            <w:tcW w:w="7224" w:type="dxa"/>
            <w:tcBorders>
              <w:top w:val="nil"/>
              <w:left w:val="nil"/>
              <w:bottom w:val="nil"/>
              <w:right w:val="nil"/>
            </w:tcBorders>
          </w:tcPr>
          <w:p w14:paraId="235F4144" w14:textId="77777777" w:rsidR="009B2F5A" w:rsidRPr="008C1EA7" w:rsidRDefault="009B2F5A">
            <w:pPr>
              <w:pStyle w:val="VBABodyText"/>
              <w:rPr>
                <w:color w:val="auto"/>
              </w:rPr>
            </w:pPr>
            <w:r w:rsidRPr="008C1EA7">
              <w:rPr>
                <w:color w:val="auto"/>
              </w:rPr>
              <w:t xml:space="preserve">The following are required to ensure the trainees are able to meet the lesson objectives: </w:t>
            </w:r>
          </w:p>
          <w:p w14:paraId="235F4145" w14:textId="77777777" w:rsidR="009B2F5A" w:rsidRPr="008C1EA7" w:rsidRDefault="009B2F5A">
            <w:pPr>
              <w:pStyle w:val="VBAFirstLevelBullet"/>
            </w:pPr>
            <w:r w:rsidRPr="008C1EA7">
              <w:t>Classroom or private area suitable for participatory discussions</w:t>
            </w:r>
          </w:p>
          <w:p w14:paraId="235F4146" w14:textId="77777777" w:rsidR="009B2F5A" w:rsidRPr="008C1EA7" w:rsidRDefault="009B2F5A">
            <w:pPr>
              <w:pStyle w:val="VBAFirstLevelBullet"/>
            </w:pPr>
            <w:r w:rsidRPr="008C1EA7">
              <w:t xml:space="preserve">Seating, writing materials, and writing surfaces for trainee note taking and participation </w:t>
            </w:r>
          </w:p>
          <w:p w14:paraId="235F4147" w14:textId="77777777" w:rsidR="009B2F5A" w:rsidRPr="008C1EA7" w:rsidRDefault="009B2F5A">
            <w:pPr>
              <w:pStyle w:val="VBAFirstLevelBullet"/>
            </w:pPr>
            <w:r w:rsidRPr="008C1EA7">
              <w:t>Handouts, which include a practical exercise</w:t>
            </w:r>
          </w:p>
          <w:p w14:paraId="235F4148" w14:textId="77777777" w:rsidR="009B2F5A" w:rsidRPr="008C1EA7" w:rsidRDefault="009B2F5A">
            <w:pPr>
              <w:pStyle w:val="VBAFirstLevelBullet"/>
            </w:pPr>
            <w:r w:rsidRPr="008C1EA7">
              <w:t>Large writing surface (easel pad, chalkboard, dry erase board, overhead projector, etc.) with appropriate writing materials</w:t>
            </w:r>
          </w:p>
          <w:p w14:paraId="235F4149" w14:textId="77777777" w:rsidR="009B2F5A" w:rsidRPr="008C1EA7" w:rsidRDefault="009B2F5A">
            <w:pPr>
              <w:pStyle w:val="VBAFirstLevelBullet"/>
            </w:pPr>
            <w:r w:rsidRPr="008C1EA7">
              <w:t>Computer with PowerPoint software to present the lesson material</w:t>
            </w:r>
          </w:p>
          <w:p w14:paraId="235F414A" w14:textId="77777777" w:rsidR="009B2F5A" w:rsidRPr="008C1EA7" w:rsidRDefault="009B2F5A">
            <w:pPr>
              <w:pStyle w:val="VBABodyText"/>
              <w:rPr>
                <w:color w:val="auto"/>
              </w:rPr>
            </w:pPr>
            <w:r w:rsidRPr="008C1EA7">
              <w:rPr>
                <w:color w:val="auto"/>
              </w:rPr>
              <w:t xml:space="preserve">Trainees require access to the following tools: </w:t>
            </w:r>
          </w:p>
          <w:p w14:paraId="235F414B" w14:textId="77777777" w:rsidR="009B2F5A" w:rsidRPr="008C1EA7" w:rsidRDefault="000F1A72">
            <w:pPr>
              <w:pStyle w:val="VBAFirstLevelBullet"/>
            </w:pPr>
            <w:r w:rsidRPr="008C1EA7">
              <w:t>VA T</w:t>
            </w:r>
            <w:r w:rsidR="009B2F5A" w:rsidRPr="008C1EA7">
              <w:t>MS to complete the assessment</w:t>
            </w:r>
          </w:p>
          <w:p w14:paraId="235F414C" w14:textId="461BF635" w:rsidR="009B2F5A" w:rsidRPr="008C1EA7" w:rsidRDefault="00A641AD">
            <w:pPr>
              <w:pStyle w:val="VBAFirstLevelBullet"/>
            </w:pPr>
            <w:r w:rsidRPr="008C1EA7">
              <w:rPr>
                <w:iCs/>
              </w:rPr>
              <w:t>VBA Intranet</w:t>
            </w:r>
          </w:p>
          <w:p w14:paraId="235F414D" w14:textId="4304875F" w:rsidR="009B2F5A" w:rsidRPr="008C1EA7" w:rsidRDefault="00A641AD">
            <w:pPr>
              <w:pStyle w:val="VBAFirstLevelBullet"/>
            </w:pPr>
            <w:r w:rsidRPr="008C1EA7">
              <w:rPr>
                <w:iCs/>
              </w:rPr>
              <w:t>Compensation Training Website</w:t>
            </w:r>
          </w:p>
          <w:p w14:paraId="235F414F" w14:textId="2A5135A4" w:rsidR="009B2F5A" w:rsidRPr="008C1EA7" w:rsidRDefault="009B2F5A" w:rsidP="00A641AD">
            <w:pPr>
              <w:pStyle w:val="VBAFirstLevelBullet"/>
              <w:numPr>
                <w:ilvl w:val="0"/>
                <w:numId w:val="0"/>
              </w:numPr>
              <w:ind w:left="720"/>
            </w:pPr>
          </w:p>
        </w:tc>
      </w:tr>
      <w:tr w:rsidR="004C461A" w:rsidRPr="008C1EA7" w14:paraId="235F415B" w14:textId="77777777">
        <w:trPr>
          <w:trHeight w:val="80"/>
        </w:trPr>
        <w:tc>
          <w:tcPr>
            <w:tcW w:w="2348" w:type="dxa"/>
            <w:tcBorders>
              <w:top w:val="nil"/>
              <w:left w:val="nil"/>
              <w:bottom w:val="nil"/>
              <w:right w:val="nil"/>
            </w:tcBorders>
          </w:tcPr>
          <w:p w14:paraId="235F4151" w14:textId="77777777" w:rsidR="009B2F5A" w:rsidRPr="008C1EA7" w:rsidRDefault="009B2F5A">
            <w:pPr>
              <w:pStyle w:val="VBALevel1Heading"/>
              <w:rPr>
                <w:b w:val="0"/>
              </w:rPr>
            </w:pPr>
            <w:r w:rsidRPr="008C1EA7">
              <w:rPr>
                <w:b w:val="0"/>
              </w:rPr>
              <w:t xml:space="preserve">Pre-Planning </w:t>
            </w:r>
          </w:p>
          <w:p w14:paraId="235F4152" w14:textId="77777777" w:rsidR="009B2F5A" w:rsidRPr="008C1EA7" w:rsidRDefault="009B2F5A">
            <w:pPr>
              <w:pStyle w:val="Heading2"/>
              <w:spacing w:before="60" w:after="60"/>
              <w:rPr>
                <w:color w:val="auto"/>
              </w:rPr>
            </w:pPr>
          </w:p>
        </w:tc>
        <w:tc>
          <w:tcPr>
            <w:tcW w:w="7224" w:type="dxa"/>
            <w:tcBorders>
              <w:top w:val="nil"/>
              <w:left w:val="nil"/>
              <w:bottom w:val="nil"/>
              <w:right w:val="nil"/>
            </w:tcBorders>
          </w:tcPr>
          <w:p w14:paraId="235F4153" w14:textId="77777777" w:rsidR="009B2F5A" w:rsidRPr="008C1EA7" w:rsidRDefault="009B2F5A">
            <w:pPr>
              <w:pStyle w:val="VBABulletList"/>
            </w:pPr>
            <w:bookmarkStart w:id="13" w:name="_Toc46738919"/>
            <w:bookmarkStart w:id="14" w:name="_Toc46738985"/>
            <w:bookmarkStart w:id="15" w:name="_Toc46739118"/>
            <w:bookmarkStart w:id="16" w:name="_Toc46739151"/>
            <w:bookmarkStart w:id="17" w:name="_Toc46739632"/>
            <w:bookmarkStart w:id="18" w:name="_Toc48125390"/>
            <w:bookmarkStart w:id="19" w:name="_Toc265570467"/>
            <w:r w:rsidRPr="008C1EA7">
              <w:t xml:space="preserve">Become familiar with all training materials by reading the Instructor Lesson Plan while simultaneously reviewing the corresponding </w:t>
            </w:r>
            <w:r w:rsidRPr="008C1EA7">
              <w:lastRenderedPageBreak/>
              <w:t xml:space="preserve">PowerPoint slides. This will provide you the opportunity to see the connection between the Lesson Plan and the slides, which will allow for a more structured presentation during the training session. </w:t>
            </w:r>
          </w:p>
          <w:p w14:paraId="235F4154" w14:textId="77777777" w:rsidR="009B2F5A" w:rsidRPr="008C1EA7" w:rsidRDefault="009B2F5A">
            <w:pPr>
              <w:pStyle w:val="VBABulletList"/>
            </w:pPr>
            <w:r w:rsidRPr="008C1EA7">
              <w:t xml:space="preserve">Become familiar with the content of the trainee handouts and their association to the Lesson Plan. </w:t>
            </w:r>
          </w:p>
          <w:p w14:paraId="235F4155" w14:textId="77777777" w:rsidR="009B2F5A" w:rsidRPr="008C1EA7" w:rsidRDefault="009B2F5A">
            <w:pPr>
              <w:pStyle w:val="VBABulletList"/>
            </w:pPr>
            <w:r w:rsidRPr="008C1EA7">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3"/>
          <w:bookmarkEnd w:id="14"/>
          <w:bookmarkEnd w:id="15"/>
          <w:bookmarkEnd w:id="16"/>
          <w:bookmarkEnd w:id="17"/>
          <w:bookmarkEnd w:id="18"/>
          <w:bookmarkEnd w:id="19"/>
          <w:p w14:paraId="235F4156" w14:textId="77777777" w:rsidR="009B2F5A" w:rsidRPr="008C1EA7" w:rsidRDefault="009B2F5A">
            <w:pPr>
              <w:pStyle w:val="VBABulletList"/>
            </w:pPr>
            <w:r w:rsidRPr="008C1EA7">
              <w:t>Ensure that there are copies of all handouts before the training session.</w:t>
            </w:r>
          </w:p>
          <w:p w14:paraId="235F4157" w14:textId="77777777" w:rsidR="009B2F5A" w:rsidRPr="008C1EA7" w:rsidRDefault="009B2F5A">
            <w:pPr>
              <w:pStyle w:val="VBABulletList"/>
            </w:pPr>
            <w:r w:rsidRPr="008C1EA7">
              <w:t>When required, reserve the training room.</w:t>
            </w:r>
          </w:p>
          <w:p w14:paraId="235F4158" w14:textId="77777777" w:rsidR="009B2F5A" w:rsidRPr="008C1EA7" w:rsidRDefault="009B2F5A">
            <w:pPr>
              <w:pStyle w:val="VBABulletList"/>
            </w:pPr>
            <w:r w:rsidRPr="008C1EA7">
              <w:t>Arrange for equipment such as flip charts, an overhead projector, and any other equipment (as needed).</w:t>
            </w:r>
          </w:p>
          <w:p w14:paraId="235F4159" w14:textId="77777777" w:rsidR="009B2F5A" w:rsidRPr="008C1EA7" w:rsidRDefault="009B2F5A">
            <w:pPr>
              <w:pStyle w:val="VBABulletList"/>
            </w:pPr>
            <w:r w:rsidRPr="008C1EA7">
              <w:t xml:space="preserve">Talk to people in your office who are most familiar with this topic to collect experiences that you can include as examples in the lesson. </w:t>
            </w:r>
          </w:p>
          <w:p w14:paraId="235F415A" w14:textId="77777777" w:rsidR="009B2F5A" w:rsidRPr="008C1EA7" w:rsidRDefault="009B2F5A">
            <w:pPr>
              <w:pStyle w:val="VBABulletList"/>
            </w:pPr>
            <w:r w:rsidRPr="008C1EA7">
              <w:t xml:space="preserve">This lesson plan belongs to you. Feel free to highlight headings, key phrases, or other information to help the instruction flow smoothly. Feel free to add any notes or information that you need in the margins. </w:t>
            </w:r>
          </w:p>
        </w:tc>
      </w:tr>
      <w:tr w:rsidR="009B2F5A" w:rsidRPr="008C1EA7" w14:paraId="235F4164" w14:textId="77777777">
        <w:trPr>
          <w:trHeight w:val="80"/>
        </w:trPr>
        <w:tc>
          <w:tcPr>
            <w:tcW w:w="2348" w:type="dxa"/>
            <w:tcBorders>
              <w:top w:val="nil"/>
              <w:left w:val="nil"/>
              <w:bottom w:val="nil"/>
              <w:right w:val="nil"/>
            </w:tcBorders>
          </w:tcPr>
          <w:p w14:paraId="235F415C" w14:textId="77777777" w:rsidR="009B2F5A" w:rsidRPr="008C1EA7" w:rsidRDefault="009B2F5A">
            <w:pPr>
              <w:pStyle w:val="VBALevel1Heading"/>
              <w:rPr>
                <w:b w:val="0"/>
              </w:rPr>
            </w:pPr>
            <w:r w:rsidRPr="008C1EA7">
              <w:rPr>
                <w:b w:val="0"/>
              </w:rPr>
              <w:lastRenderedPageBreak/>
              <w:t xml:space="preserve">Training Day </w:t>
            </w:r>
          </w:p>
          <w:p w14:paraId="235F415D" w14:textId="77777777" w:rsidR="009B2F5A" w:rsidRPr="008C1EA7" w:rsidRDefault="009B2F5A">
            <w:pPr>
              <w:pStyle w:val="Heading2"/>
              <w:spacing w:before="60" w:after="60"/>
              <w:rPr>
                <w:color w:val="auto"/>
              </w:rPr>
            </w:pPr>
          </w:p>
        </w:tc>
        <w:tc>
          <w:tcPr>
            <w:tcW w:w="7224" w:type="dxa"/>
            <w:tcBorders>
              <w:top w:val="nil"/>
              <w:left w:val="nil"/>
              <w:bottom w:val="nil"/>
              <w:right w:val="nil"/>
            </w:tcBorders>
          </w:tcPr>
          <w:p w14:paraId="235F415E" w14:textId="77777777" w:rsidR="009B2F5A" w:rsidRPr="008C1EA7" w:rsidRDefault="009B2F5A">
            <w:pPr>
              <w:pStyle w:val="VBABulletList"/>
            </w:pPr>
            <w:r w:rsidRPr="008C1EA7">
              <w:t xml:space="preserve">Arrive as early as possible to ensure access to the facility and computers. </w:t>
            </w:r>
          </w:p>
          <w:p w14:paraId="235F415F" w14:textId="77777777" w:rsidR="009B2F5A" w:rsidRPr="008C1EA7" w:rsidRDefault="009B2F5A">
            <w:pPr>
              <w:pStyle w:val="VBABulletList"/>
            </w:pPr>
            <w:r w:rsidRPr="008C1EA7">
              <w:t xml:space="preserve">Become familiar with the location of restrooms and other facilities that the trainees will require. </w:t>
            </w:r>
          </w:p>
          <w:p w14:paraId="235F4160" w14:textId="77777777" w:rsidR="009B2F5A" w:rsidRPr="008C1EA7" w:rsidRDefault="009B2F5A">
            <w:pPr>
              <w:pStyle w:val="VBABulletList"/>
            </w:pPr>
            <w:r w:rsidRPr="008C1EA7">
              <w:t xml:space="preserve">Test the computer and projector to ensure they are working properly. </w:t>
            </w:r>
          </w:p>
          <w:p w14:paraId="235F4161" w14:textId="77777777" w:rsidR="009B2F5A" w:rsidRPr="008C1EA7" w:rsidRDefault="009B2F5A">
            <w:pPr>
              <w:pStyle w:val="VBABulletList"/>
            </w:pPr>
            <w:r w:rsidRPr="008C1EA7">
              <w:t xml:space="preserve">Before class begins, open the PowerPoint presentation to the first slide. This will help to ensure the presentation is functioning properly. </w:t>
            </w:r>
          </w:p>
          <w:p w14:paraId="235F4162" w14:textId="77777777" w:rsidR="009B2F5A" w:rsidRPr="008C1EA7" w:rsidRDefault="009B2F5A">
            <w:pPr>
              <w:pStyle w:val="VBABulletList"/>
            </w:pPr>
            <w:r w:rsidRPr="008C1EA7">
              <w:t>Make sure that a whiteboard or flip chart and the associated markers are available.</w:t>
            </w:r>
          </w:p>
          <w:p w14:paraId="235F4163" w14:textId="1AE044F5" w:rsidR="009B2F5A" w:rsidRPr="008C1EA7" w:rsidRDefault="00B71A72">
            <w:pPr>
              <w:pStyle w:val="VBABulletList"/>
            </w:pPr>
            <w:r w:rsidRPr="008C1EA7">
              <w:t>The instructor completes a roll call attendance sheet or provides a sign-in sheet to the students</w:t>
            </w:r>
            <w:r w:rsidR="009B2F5A" w:rsidRPr="008C1EA7">
              <w:t>.</w:t>
            </w:r>
            <w:r w:rsidRPr="008C1EA7">
              <w:t xml:space="preserve"> The attendance records are forwarded to the Regional Office Training Managers.</w:t>
            </w:r>
            <w:r w:rsidR="009B2F5A" w:rsidRPr="008C1EA7">
              <w:t xml:space="preserve"> </w:t>
            </w:r>
          </w:p>
        </w:tc>
      </w:tr>
    </w:tbl>
    <w:p w14:paraId="235F4165" w14:textId="77777777" w:rsidR="009B2F5A" w:rsidRPr="008C1EA7" w:rsidRDefault="009B2F5A">
      <w:pPr>
        <w:spacing w:before="60" w:after="60"/>
      </w:pPr>
    </w:p>
    <w:p w14:paraId="3E70D46C" w14:textId="77777777" w:rsidR="00A641AD" w:rsidRPr="008C1EA7" w:rsidRDefault="00A641AD">
      <w:pPr>
        <w:overflowPunct/>
        <w:autoSpaceDE/>
        <w:autoSpaceDN/>
        <w:adjustRightInd/>
        <w:spacing w:before="0"/>
        <w:textAlignment w:val="auto"/>
        <w:rPr>
          <w:smallCaps/>
          <w:sz w:val="28"/>
          <w:szCs w:val="36"/>
        </w:rPr>
      </w:pPr>
      <w:r w:rsidRPr="008C1EA7">
        <w:br w:type="page"/>
      </w:r>
    </w:p>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4C461A" w:rsidRPr="008C1EA7" w14:paraId="235F4169" w14:textId="77777777">
        <w:trPr>
          <w:trHeight w:val="630"/>
        </w:trPr>
        <w:tc>
          <w:tcPr>
            <w:tcW w:w="9752" w:type="dxa"/>
            <w:gridSpan w:val="3"/>
            <w:tcBorders>
              <w:top w:val="nil"/>
              <w:left w:val="nil"/>
              <w:bottom w:val="nil"/>
              <w:right w:val="nil"/>
            </w:tcBorders>
            <w:vAlign w:val="center"/>
          </w:tcPr>
          <w:p w14:paraId="235F4168" w14:textId="0CE8945D" w:rsidR="009B2F5A" w:rsidRPr="008C1EA7" w:rsidRDefault="009B2F5A" w:rsidP="00384E0E">
            <w:pPr>
              <w:pStyle w:val="Heading1"/>
            </w:pPr>
            <w:bookmarkStart w:id="20" w:name="_Toc443994150"/>
            <w:r w:rsidRPr="008C1EA7">
              <w:lastRenderedPageBreak/>
              <w:t xml:space="preserve">Introduction to </w:t>
            </w:r>
            <w:r w:rsidR="00A641AD" w:rsidRPr="008C1EA7">
              <w:rPr>
                <w:szCs w:val="28"/>
              </w:rPr>
              <w:t>F</w:t>
            </w:r>
            <w:r w:rsidR="00384E0E">
              <w:t>ugitive</w:t>
            </w:r>
            <w:r w:rsidR="00A641AD" w:rsidRPr="008C1EA7">
              <w:t xml:space="preserve"> </w:t>
            </w:r>
            <w:r w:rsidR="00384E0E">
              <w:t>Felon Program</w:t>
            </w:r>
            <w:bookmarkEnd w:id="20"/>
            <w:r w:rsidR="00A641AD" w:rsidRPr="008C1EA7">
              <w:t xml:space="preserve"> </w:t>
            </w:r>
          </w:p>
        </w:tc>
      </w:tr>
      <w:tr w:rsidR="004C461A" w:rsidRPr="008C1EA7" w14:paraId="235F416F" w14:textId="77777777">
        <w:trPr>
          <w:trHeight w:val="1003"/>
        </w:trPr>
        <w:tc>
          <w:tcPr>
            <w:tcW w:w="2528" w:type="dxa"/>
            <w:gridSpan w:val="2"/>
            <w:tcBorders>
              <w:top w:val="nil"/>
              <w:left w:val="nil"/>
              <w:bottom w:val="nil"/>
              <w:right w:val="nil"/>
            </w:tcBorders>
          </w:tcPr>
          <w:p w14:paraId="235F416A" w14:textId="77777777" w:rsidR="009B2F5A" w:rsidRPr="008C1EA7" w:rsidRDefault="009B2F5A">
            <w:pPr>
              <w:pStyle w:val="VBALevel1Heading"/>
              <w:rPr>
                <w:b w:val="0"/>
              </w:rPr>
            </w:pPr>
            <w:r w:rsidRPr="008C1EA7">
              <w:rPr>
                <w:b w:val="0"/>
              </w:rPr>
              <w:t>INSTRUCTOR INTRODUCTION</w:t>
            </w:r>
          </w:p>
        </w:tc>
        <w:tc>
          <w:tcPr>
            <w:tcW w:w="7224" w:type="dxa"/>
            <w:tcBorders>
              <w:top w:val="nil"/>
              <w:left w:val="nil"/>
              <w:bottom w:val="nil"/>
              <w:right w:val="nil"/>
            </w:tcBorders>
          </w:tcPr>
          <w:p w14:paraId="235F416B" w14:textId="77777777" w:rsidR="009B2F5A" w:rsidRPr="008C1EA7" w:rsidRDefault="009B2F5A">
            <w:pPr>
              <w:pStyle w:val="VBABodyText"/>
              <w:rPr>
                <w:color w:val="auto"/>
              </w:rPr>
            </w:pPr>
            <w:r w:rsidRPr="008C1EA7">
              <w:rPr>
                <w:color w:val="auto"/>
              </w:rPr>
              <w:t>Complete the following:</w:t>
            </w:r>
          </w:p>
          <w:p w14:paraId="235F416C" w14:textId="77777777" w:rsidR="009B2F5A" w:rsidRPr="008C1EA7" w:rsidRDefault="009B2F5A">
            <w:pPr>
              <w:pStyle w:val="VBAFirstLevelBullet"/>
            </w:pPr>
            <w:r w:rsidRPr="008C1EA7">
              <w:t>Introduce yourself</w:t>
            </w:r>
          </w:p>
          <w:p w14:paraId="235F416D" w14:textId="77777777" w:rsidR="009B2F5A" w:rsidRPr="008C1EA7" w:rsidRDefault="009B2F5A">
            <w:pPr>
              <w:pStyle w:val="VBAFirstLevelBullet"/>
            </w:pPr>
            <w:r w:rsidRPr="008C1EA7">
              <w:t>Orient learners to the facilities</w:t>
            </w:r>
          </w:p>
          <w:p w14:paraId="235F416E" w14:textId="77777777" w:rsidR="009B2F5A" w:rsidRPr="008C1EA7" w:rsidRDefault="009B2F5A">
            <w:pPr>
              <w:pStyle w:val="VBAFirstLevelBullet"/>
            </w:pPr>
            <w:r w:rsidRPr="008C1EA7">
              <w:t>Ensure that all learners have the required handouts</w:t>
            </w:r>
          </w:p>
        </w:tc>
      </w:tr>
      <w:tr w:rsidR="004C461A" w:rsidRPr="008C1EA7" w14:paraId="235F4172" w14:textId="77777777">
        <w:trPr>
          <w:trHeight w:val="639"/>
        </w:trPr>
        <w:tc>
          <w:tcPr>
            <w:tcW w:w="2528" w:type="dxa"/>
            <w:gridSpan w:val="2"/>
            <w:tcBorders>
              <w:top w:val="nil"/>
              <w:left w:val="nil"/>
              <w:bottom w:val="nil"/>
              <w:right w:val="nil"/>
            </w:tcBorders>
          </w:tcPr>
          <w:p w14:paraId="235F4170" w14:textId="77777777" w:rsidR="009B2F5A" w:rsidRPr="008C1EA7" w:rsidRDefault="009B2F5A">
            <w:pPr>
              <w:pStyle w:val="VBALevel1Heading"/>
              <w:spacing w:after="120"/>
              <w:rPr>
                <w:b w:val="0"/>
              </w:rPr>
            </w:pPr>
            <w:r w:rsidRPr="008C1EA7">
              <w:rPr>
                <w:b w:val="0"/>
              </w:rPr>
              <w:t>time required</w:t>
            </w:r>
          </w:p>
        </w:tc>
        <w:tc>
          <w:tcPr>
            <w:tcW w:w="7224" w:type="dxa"/>
            <w:tcBorders>
              <w:top w:val="nil"/>
              <w:left w:val="nil"/>
              <w:bottom w:val="nil"/>
              <w:right w:val="nil"/>
            </w:tcBorders>
          </w:tcPr>
          <w:p w14:paraId="235F4171" w14:textId="49577E49" w:rsidR="009B2F5A" w:rsidRPr="008C1EA7" w:rsidRDefault="00A641AD">
            <w:pPr>
              <w:pStyle w:val="VBATimeReq"/>
              <w:spacing w:after="120"/>
              <w:rPr>
                <w:color w:val="auto"/>
              </w:rPr>
            </w:pPr>
            <w:r w:rsidRPr="008C1EA7">
              <w:rPr>
                <w:color w:val="auto"/>
              </w:rPr>
              <w:t>0.25</w:t>
            </w:r>
            <w:r w:rsidR="009B2F5A" w:rsidRPr="008C1EA7">
              <w:rPr>
                <w:color w:val="auto"/>
              </w:rPr>
              <w:t xml:space="preserve"> hours</w:t>
            </w:r>
          </w:p>
        </w:tc>
      </w:tr>
      <w:tr w:rsidR="004C461A" w:rsidRPr="008C1EA7" w14:paraId="235F417A" w14:textId="77777777">
        <w:trPr>
          <w:trHeight w:val="1075"/>
        </w:trPr>
        <w:tc>
          <w:tcPr>
            <w:tcW w:w="2528" w:type="dxa"/>
            <w:gridSpan w:val="2"/>
            <w:tcBorders>
              <w:top w:val="nil"/>
              <w:left w:val="nil"/>
              <w:bottom w:val="nil"/>
              <w:right w:val="nil"/>
            </w:tcBorders>
          </w:tcPr>
          <w:p w14:paraId="235F4173" w14:textId="77777777" w:rsidR="009B2F5A" w:rsidRPr="008C1EA7" w:rsidRDefault="009B2F5A">
            <w:pPr>
              <w:pStyle w:val="VBALevel1Heading"/>
              <w:rPr>
                <w:b w:val="0"/>
              </w:rPr>
            </w:pPr>
            <w:bookmarkStart w:id="21" w:name="_Toc269888401"/>
            <w:bookmarkStart w:id="22" w:name="_Toc269888744"/>
            <w:r w:rsidRPr="008C1EA7">
              <w:rPr>
                <w:b w:val="0"/>
              </w:rPr>
              <w:t>Purpose of Lesson</w:t>
            </w:r>
            <w:bookmarkEnd w:id="21"/>
            <w:bookmarkEnd w:id="22"/>
          </w:p>
          <w:p w14:paraId="235F4174" w14:textId="77777777" w:rsidR="009B2F5A" w:rsidRPr="008C1EA7" w:rsidRDefault="009B2F5A">
            <w:pPr>
              <w:pStyle w:val="VBAInstructorExplanation"/>
              <w:rPr>
                <w:bCs/>
                <w:color w:val="auto"/>
              </w:rPr>
            </w:pPr>
            <w:r w:rsidRPr="008C1EA7">
              <w:rPr>
                <w:color w:val="auto"/>
              </w:rPr>
              <w:t>Explain the following:</w:t>
            </w:r>
          </w:p>
          <w:p w14:paraId="235F4175" w14:textId="77777777" w:rsidR="009B2F5A" w:rsidRPr="008C1EA7" w:rsidRDefault="009B2F5A">
            <w:pPr>
              <w:pStyle w:val="Header"/>
              <w:spacing w:before="240" w:after="240"/>
              <w:rPr>
                <w:bCs/>
                <w:caps/>
                <w:szCs w:val="24"/>
              </w:rPr>
            </w:pPr>
          </w:p>
        </w:tc>
        <w:tc>
          <w:tcPr>
            <w:tcW w:w="7224" w:type="dxa"/>
            <w:tcBorders>
              <w:top w:val="nil"/>
              <w:left w:val="nil"/>
              <w:bottom w:val="nil"/>
              <w:right w:val="nil"/>
            </w:tcBorders>
          </w:tcPr>
          <w:p w14:paraId="029A4611" w14:textId="77777777" w:rsidR="00137E1D" w:rsidRDefault="009B2F5A" w:rsidP="00137E1D">
            <w:pPr>
              <w:pStyle w:val="CommentText"/>
            </w:pPr>
            <w:r w:rsidRPr="008C1EA7">
              <w:t>This lesson is intended to</w:t>
            </w:r>
            <w:r w:rsidR="00A641AD" w:rsidRPr="008C1EA7">
              <w:t xml:space="preserve"> </w:t>
            </w:r>
            <w:r w:rsidR="00A641AD" w:rsidRPr="008C1EA7">
              <w:rPr>
                <w:sz w:val="23"/>
                <w:szCs w:val="23"/>
              </w:rPr>
              <w:t xml:space="preserve">provide an overview of the fugitive felon program. </w:t>
            </w:r>
            <w:r w:rsidRPr="008C1EA7">
              <w:t xml:space="preserve"> </w:t>
            </w:r>
            <w:r w:rsidR="00137E1D">
              <w:t>This lesson provides an overview of the fugitive felon program.  It also contains discussions and exercises regarding the following topics:</w:t>
            </w:r>
          </w:p>
          <w:p w14:paraId="10FBDE00" w14:textId="3341385B" w:rsidR="00A641AD" w:rsidRPr="008C1EA7" w:rsidRDefault="00A641AD" w:rsidP="00A641AD">
            <w:pPr>
              <w:pStyle w:val="VBABodyText"/>
              <w:rPr>
                <w:color w:val="auto"/>
              </w:rPr>
            </w:pPr>
          </w:p>
          <w:p w14:paraId="3B3A9766" w14:textId="762C1B1E" w:rsidR="00A641AD" w:rsidRPr="008C1EA7" w:rsidRDefault="00A641AD" w:rsidP="00A641AD">
            <w:pPr>
              <w:pStyle w:val="VBAFirstLevelBullet"/>
            </w:pPr>
            <w:r w:rsidRPr="008C1EA7">
              <w:t xml:space="preserve">VA and OIG Responsibilities </w:t>
            </w:r>
          </w:p>
          <w:p w14:paraId="51CEFCC5" w14:textId="0515A15F" w:rsidR="00A641AD" w:rsidRPr="008C1EA7" w:rsidRDefault="00A641AD" w:rsidP="00A641AD">
            <w:pPr>
              <w:pStyle w:val="VBAFirstLevelBullet"/>
            </w:pPr>
            <w:r w:rsidRPr="008C1EA7">
              <w:t xml:space="preserve">Fugitive Felon Status </w:t>
            </w:r>
          </w:p>
          <w:p w14:paraId="235F4179" w14:textId="45BEAA45" w:rsidR="009B2F5A" w:rsidRPr="008C1EA7" w:rsidRDefault="009B2F5A" w:rsidP="00A641AD">
            <w:pPr>
              <w:pStyle w:val="VBAFirstLevelBullet"/>
              <w:numPr>
                <w:ilvl w:val="0"/>
                <w:numId w:val="0"/>
              </w:numPr>
              <w:ind w:left="720"/>
            </w:pPr>
          </w:p>
        </w:tc>
      </w:tr>
      <w:tr w:rsidR="004C461A" w:rsidRPr="008C1EA7" w14:paraId="235F4184" w14:textId="77777777" w:rsidTr="007E50C6">
        <w:trPr>
          <w:trHeight w:val="6570"/>
        </w:trPr>
        <w:tc>
          <w:tcPr>
            <w:tcW w:w="2520" w:type="dxa"/>
            <w:tcBorders>
              <w:top w:val="nil"/>
              <w:left w:val="nil"/>
              <w:bottom w:val="nil"/>
              <w:right w:val="nil"/>
            </w:tcBorders>
          </w:tcPr>
          <w:p w14:paraId="235F417B" w14:textId="7E5337C8" w:rsidR="009B2F5A" w:rsidRPr="008C1EA7" w:rsidRDefault="009B2F5A">
            <w:pPr>
              <w:pStyle w:val="VBALevel1Heading"/>
              <w:rPr>
                <w:b w:val="0"/>
              </w:rPr>
            </w:pPr>
            <w:bookmarkStart w:id="23" w:name="_Toc269888402"/>
            <w:bookmarkStart w:id="24" w:name="_Toc269888745"/>
            <w:r w:rsidRPr="008C1EA7">
              <w:rPr>
                <w:b w:val="0"/>
              </w:rPr>
              <w:t>Lesson Objectives</w:t>
            </w:r>
            <w:bookmarkEnd w:id="23"/>
            <w:bookmarkEnd w:id="24"/>
          </w:p>
          <w:p w14:paraId="235F417C" w14:textId="77777777" w:rsidR="009B2F5A" w:rsidRPr="008C1EA7" w:rsidRDefault="009B2F5A">
            <w:pPr>
              <w:pStyle w:val="VBAInstructorExplanation"/>
              <w:rPr>
                <w:color w:val="auto"/>
              </w:rPr>
            </w:pPr>
            <w:r w:rsidRPr="008C1EA7">
              <w:rPr>
                <w:color w:val="auto"/>
              </w:rPr>
              <w:t>Discuss the following:</w:t>
            </w:r>
          </w:p>
          <w:p w14:paraId="235F417E" w14:textId="6179FA30" w:rsidR="009B2F5A" w:rsidRPr="008C1EA7" w:rsidRDefault="009B2F5A" w:rsidP="004D1343">
            <w:pPr>
              <w:pStyle w:val="VBAHandoutNumber"/>
              <w:rPr>
                <w:color w:val="auto"/>
              </w:rPr>
            </w:pPr>
            <w:r w:rsidRPr="008C1EA7">
              <w:rPr>
                <w:color w:val="auto"/>
              </w:rPr>
              <w:br/>
              <w:t xml:space="preserve"> </w:t>
            </w:r>
          </w:p>
        </w:tc>
        <w:tc>
          <w:tcPr>
            <w:tcW w:w="7232" w:type="dxa"/>
            <w:gridSpan w:val="2"/>
            <w:tcBorders>
              <w:top w:val="nil"/>
              <w:left w:val="nil"/>
              <w:bottom w:val="nil"/>
              <w:right w:val="nil"/>
            </w:tcBorders>
          </w:tcPr>
          <w:p w14:paraId="235F417F" w14:textId="74BDA9CF" w:rsidR="009B2F5A" w:rsidRPr="008C1EA7" w:rsidRDefault="009B2F5A">
            <w:pPr>
              <w:pStyle w:val="VBABodyText"/>
              <w:rPr>
                <w:color w:val="auto"/>
              </w:rPr>
            </w:pPr>
            <w:r w:rsidRPr="008C1EA7">
              <w:rPr>
                <w:color w:val="auto"/>
              </w:rPr>
              <w:t>In order to accomplish the purpose of this lesson, the VSR will be required to accomplish the following lesson objectives.</w:t>
            </w:r>
          </w:p>
          <w:p w14:paraId="235F4180" w14:textId="7A9FD149" w:rsidR="009B2F5A" w:rsidRPr="008C1EA7" w:rsidRDefault="009B2F5A">
            <w:pPr>
              <w:pStyle w:val="VBABodyText"/>
              <w:rPr>
                <w:color w:val="auto"/>
              </w:rPr>
            </w:pPr>
            <w:r w:rsidRPr="008C1EA7">
              <w:rPr>
                <w:color w:val="auto"/>
              </w:rPr>
              <w:t xml:space="preserve">The </w:t>
            </w:r>
            <w:r w:rsidR="00A731ED" w:rsidRPr="008C1EA7">
              <w:rPr>
                <w:color w:val="auto"/>
              </w:rPr>
              <w:t>VSR will</w:t>
            </w:r>
            <w:r w:rsidRPr="008C1EA7">
              <w:rPr>
                <w:color w:val="auto"/>
              </w:rPr>
              <w:t xml:space="preserve"> be able to:  </w:t>
            </w:r>
          </w:p>
          <w:p w14:paraId="7ACCC949" w14:textId="77777777" w:rsidR="00440C3C" w:rsidRDefault="00440C3C" w:rsidP="00440C3C">
            <w:pPr>
              <w:pStyle w:val="VBAFirstLevelBullet"/>
              <w:spacing w:before="120" w:after="120"/>
            </w:pPr>
            <w:r>
              <w:t>I</w:t>
            </w:r>
            <w:r w:rsidRPr="001D3505">
              <w:t>dentify characteristics of the fugitive felon program</w:t>
            </w:r>
          </w:p>
          <w:p w14:paraId="1D52F114" w14:textId="77777777" w:rsidR="00440C3C" w:rsidRPr="001D3505" w:rsidRDefault="00440C3C" w:rsidP="00440C3C">
            <w:pPr>
              <w:pStyle w:val="VBAFirstLevelBullet"/>
              <w:spacing w:before="120" w:after="120"/>
            </w:pPr>
            <w:r>
              <w:t>I</w:t>
            </w:r>
            <w:r w:rsidRPr="001D3505">
              <w:t xml:space="preserve">dentify Office of Inspector General (OIG) responsibilities related to fugitive felons </w:t>
            </w:r>
          </w:p>
          <w:p w14:paraId="11F753FA" w14:textId="77777777" w:rsidR="00440C3C" w:rsidRPr="001D3505" w:rsidRDefault="00440C3C" w:rsidP="00440C3C">
            <w:pPr>
              <w:pStyle w:val="VBAFirstLevelBullet"/>
              <w:spacing w:before="120" w:after="120"/>
            </w:pPr>
            <w:r>
              <w:t>I</w:t>
            </w:r>
            <w:r w:rsidRPr="001D3505">
              <w:t xml:space="preserve">dentify VA responsibilities when processing fugitive felon referrals   </w:t>
            </w:r>
          </w:p>
          <w:p w14:paraId="585D4AC7" w14:textId="6BC8F6A2" w:rsidR="00440C3C" w:rsidRPr="001D3505" w:rsidRDefault="00440C3C" w:rsidP="00440C3C">
            <w:pPr>
              <w:pStyle w:val="VBAFirstLevelBullet"/>
              <w:spacing w:before="120" w:after="120"/>
            </w:pPr>
            <w:r>
              <w:t>D</w:t>
            </w:r>
            <w:r w:rsidRPr="001D3505">
              <w:t>ifferentiate effective dates for fugitive felon status</w:t>
            </w:r>
          </w:p>
          <w:p w14:paraId="0E0A8D89" w14:textId="77777777" w:rsidR="00440C3C" w:rsidRPr="001D3505" w:rsidRDefault="00440C3C" w:rsidP="00440C3C">
            <w:pPr>
              <w:pStyle w:val="VBAFirstLevelBullet"/>
              <w:spacing w:before="120" w:after="120"/>
            </w:pPr>
            <w:r>
              <w:t>D</w:t>
            </w:r>
            <w:r w:rsidRPr="001D3505">
              <w:t xml:space="preserve">ifferentiate the requirements to maintain or terminate fugitive felon status and payments </w:t>
            </w:r>
          </w:p>
          <w:p w14:paraId="235F4183" w14:textId="2B2FF2B5" w:rsidR="009B2F5A" w:rsidRPr="008C1EA7" w:rsidRDefault="009B2F5A" w:rsidP="008D4FB9">
            <w:pPr>
              <w:pStyle w:val="VBAFirstLevelBullet"/>
              <w:numPr>
                <w:ilvl w:val="0"/>
                <w:numId w:val="0"/>
              </w:numPr>
              <w:ind w:left="720"/>
            </w:pPr>
          </w:p>
        </w:tc>
      </w:tr>
      <w:tr w:rsidR="004C461A" w:rsidRPr="008C1EA7" w14:paraId="235F4187" w14:textId="77777777">
        <w:trPr>
          <w:trHeight w:val="212"/>
        </w:trPr>
        <w:tc>
          <w:tcPr>
            <w:tcW w:w="2520" w:type="dxa"/>
            <w:tcBorders>
              <w:top w:val="nil"/>
              <w:left w:val="nil"/>
              <w:bottom w:val="nil"/>
              <w:right w:val="nil"/>
            </w:tcBorders>
          </w:tcPr>
          <w:p w14:paraId="235F4185" w14:textId="17209B05" w:rsidR="009B2F5A" w:rsidRPr="008C1EA7" w:rsidRDefault="009B2F5A">
            <w:pPr>
              <w:pStyle w:val="VBAInstructorExplanation"/>
              <w:rPr>
                <w:color w:val="auto"/>
              </w:rPr>
            </w:pPr>
            <w:r w:rsidRPr="008C1EA7">
              <w:rPr>
                <w:color w:val="auto"/>
              </w:rPr>
              <w:lastRenderedPageBreak/>
              <w:t xml:space="preserve">Explain </w:t>
            </w:r>
            <w:r w:rsidRPr="008C1EA7">
              <w:rPr>
                <w:color w:val="auto"/>
                <w:szCs w:val="24"/>
              </w:rPr>
              <w:t>the</w:t>
            </w:r>
            <w:r w:rsidRPr="008C1EA7">
              <w:rPr>
                <w:color w:val="auto"/>
              </w:rPr>
              <w:t xml:space="preserve"> following:</w:t>
            </w:r>
          </w:p>
        </w:tc>
        <w:tc>
          <w:tcPr>
            <w:tcW w:w="7232" w:type="dxa"/>
            <w:gridSpan w:val="2"/>
            <w:tcBorders>
              <w:top w:val="nil"/>
              <w:left w:val="nil"/>
              <w:bottom w:val="nil"/>
              <w:right w:val="nil"/>
            </w:tcBorders>
          </w:tcPr>
          <w:p w14:paraId="235F4186" w14:textId="37E10624" w:rsidR="009B2F5A" w:rsidRPr="008C1EA7" w:rsidRDefault="009B2F5A">
            <w:pPr>
              <w:pStyle w:val="VBABodyText"/>
              <w:rPr>
                <w:color w:val="auto"/>
                <w:szCs w:val="24"/>
              </w:rPr>
            </w:pPr>
            <w:r w:rsidRPr="008C1EA7">
              <w:rPr>
                <w:color w:val="auto"/>
              </w:rPr>
              <w:t xml:space="preserve">Each learning objective is covered in the associated topic. At the conclusion of the lesson, the learning objectives will be reviewed. </w:t>
            </w:r>
          </w:p>
        </w:tc>
      </w:tr>
      <w:tr w:rsidR="004C461A" w:rsidRPr="008C1EA7" w14:paraId="235F418A" w14:textId="77777777">
        <w:trPr>
          <w:trHeight w:val="212"/>
        </w:trPr>
        <w:tc>
          <w:tcPr>
            <w:tcW w:w="2520" w:type="dxa"/>
            <w:tcBorders>
              <w:top w:val="nil"/>
              <w:left w:val="nil"/>
              <w:bottom w:val="nil"/>
              <w:right w:val="nil"/>
            </w:tcBorders>
          </w:tcPr>
          <w:p w14:paraId="235F4188" w14:textId="77777777" w:rsidR="009B2F5A" w:rsidRPr="008C1EA7" w:rsidRDefault="009B2F5A">
            <w:pPr>
              <w:pStyle w:val="VBALevel1Heading"/>
              <w:rPr>
                <w:b w:val="0"/>
              </w:rPr>
            </w:pPr>
            <w:bookmarkStart w:id="25" w:name="_Toc269888403"/>
            <w:bookmarkStart w:id="26" w:name="_Toc269888746"/>
            <w:r w:rsidRPr="008C1EA7">
              <w:rPr>
                <w:b w:val="0"/>
              </w:rPr>
              <w:t>Motivation</w:t>
            </w:r>
            <w:bookmarkEnd w:id="25"/>
            <w:bookmarkEnd w:id="26"/>
          </w:p>
        </w:tc>
        <w:tc>
          <w:tcPr>
            <w:tcW w:w="7232" w:type="dxa"/>
            <w:gridSpan w:val="2"/>
            <w:tcBorders>
              <w:top w:val="nil"/>
              <w:left w:val="nil"/>
              <w:bottom w:val="nil"/>
              <w:right w:val="nil"/>
            </w:tcBorders>
          </w:tcPr>
          <w:p w14:paraId="738E1916" w14:textId="77777777" w:rsidR="008D4FB9" w:rsidRPr="008C1EA7" w:rsidRDefault="008D4FB9" w:rsidP="008D4FB9">
            <w:pPr>
              <w:pStyle w:val="Default"/>
              <w:rPr>
                <w:color w:val="auto"/>
                <w:sz w:val="23"/>
                <w:szCs w:val="23"/>
              </w:rPr>
            </w:pPr>
            <w:r w:rsidRPr="008C1EA7">
              <w:rPr>
                <w:color w:val="auto"/>
                <w:sz w:val="23"/>
                <w:szCs w:val="23"/>
              </w:rPr>
              <w:t xml:space="preserve">Have you wondered how someone wanted by law enforcement survives and avoids apprehension without a job or money? Organizations like the VA have been guilty of providing means to these individuals. </w:t>
            </w:r>
          </w:p>
          <w:p w14:paraId="5CD63931" w14:textId="77777777" w:rsidR="006D4A7C" w:rsidRDefault="006D4A7C" w:rsidP="008D4FB9">
            <w:pPr>
              <w:pStyle w:val="Default"/>
              <w:rPr>
                <w:color w:val="auto"/>
                <w:sz w:val="23"/>
                <w:szCs w:val="23"/>
              </w:rPr>
            </w:pPr>
          </w:p>
          <w:p w14:paraId="2D655462" w14:textId="1F4030D4" w:rsidR="008D4FB9" w:rsidRPr="008C1EA7" w:rsidRDefault="008D4FB9" w:rsidP="008D4FB9">
            <w:pPr>
              <w:pStyle w:val="Default"/>
              <w:rPr>
                <w:color w:val="auto"/>
                <w:sz w:val="23"/>
                <w:szCs w:val="23"/>
              </w:rPr>
            </w:pPr>
            <w:r w:rsidRPr="008C1EA7">
              <w:rPr>
                <w:color w:val="auto"/>
                <w:sz w:val="23"/>
                <w:szCs w:val="23"/>
              </w:rPr>
              <w:t xml:space="preserve">For example, a VSR once issued a retroactive payment in excess of $25,000 to a Veteran. The PO </w:t>
            </w:r>
            <w:r w:rsidR="006D4A7C">
              <w:rPr>
                <w:color w:val="auto"/>
                <w:sz w:val="23"/>
                <w:szCs w:val="23"/>
              </w:rPr>
              <w:t>b</w:t>
            </w:r>
            <w:r w:rsidRPr="008C1EA7">
              <w:rPr>
                <w:color w:val="auto"/>
                <w:sz w:val="23"/>
                <w:szCs w:val="23"/>
              </w:rPr>
              <w:t xml:space="preserve">ox did not </w:t>
            </w:r>
            <w:r w:rsidR="006D4A7C">
              <w:rPr>
                <w:color w:val="auto"/>
                <w:sz w:val="23"/>
                <w:szCs w:val="23"/>
              </w:rPr>
              <w:t>catch anyone’s</w:t>
            </w:r>
            <w:r w:rsidR="006D4A7C" w:rsidRPr="008C1EA7">
              <w:rPr>
                <w:color w:val="auto"/>
                <w:sz w:val="23"/>
                <w:szCs w:val="23"/>
              </w:rPr>
              <w:t xml:space="preserve"> </w:t>
            </w:r>
            <w:r w:rsidRPr="008C1EA7">
              <w:rPr>
                <w:color w:val="auto"/>
                <w:sz w:val="23"/>
                <w:szCs w:val="23"/>
              </w:rPr>
              <w:t xml:space="preserve">attention because the </w:t>
            </w:r>
            <w:r w:rsidR="00137E1D">
              <w:rPr>
                <w:color w:val="auto"/>
                <w:sz w:val="23"/>
                <w:szCs w:val="23"/>
              </w:rPr>
              <w:t>VSR</w:t>
            </w:r>
            <w:r w:rsidRPr="008C1EA7">
              <w:rPr>
                <w:color w:val="auto"/>
                <w:sz w:val="23"/>
                <w:szCs w:val="23"/>
              </w:rPr>
              <w:t xml:space="preserve"> was focused on </w:t>
            </w:r>
            <w:r w:rsidR="00A731ED" w:rsidRPr="008C1EA7">
              <w:rPr>
                <w:color w:val="auto"/>
                <w:sz w:val="23"/>
                <w:szCs w:val="23"/>
              </w:rPr>
              <w:t>ensuring</w:t>
            </w:r>
            <w:r w:rsidRPr="008C1EA7">
              <w:rPr>
                <w:color w:val="auto"/>
                <w:sz w:val="23"/>
                <w:szCs w:val="23"/>
              </w:rPr>
              <w:t xml:space="preserve"> the large amount of money was approved. Two days later</w:t>
            </w:r>
            <w:r w:rsidR="006D4A7C">
              <w:rPr>
                <w:color w:val="auto"/>
                <w:sz w:val="23"/>
                <w:szCs w:val="23"/>
              </w:rPr>
              <w:t>,</w:t>
            </w:r>
            <w:r w:rsidRPr="008C1EA7">
              <w:rPr>
                <w:color w:val="auto"/>
                <w:sz w:val="23"/>
                <w:szCs w:val="23"/>
              </w:rPr>
              <w:t xml:space="preserve"> the VARO Director received a call from a prison warden, </w:t>
            </w:r>
            <w:r w:rsidR="006D4A7C">
              <w:rPr>
                <w:color w:val="auto"/>
                <w:sz w:val="23"/>
                <w:szCs w:val="23"/>
              </w:rPr>
              <w:t xml:space="preserve">who </w:t>
            </w:r>
            <w:r w:rsidRPr="008C1EA7">
              <w:rPr>
                <w:color w:val="auto"/>
                <w:sz w:val="23"/>
                <w:szCs w:val="23"/>
              </w:rPr>
              <w:t>jokingly accus</w:t>
            </w:r>
            <w:r w:rsidR="006D4A7C">
              <w:rPr>
                <w:color w:val="auto"/>
                <w:sz w:val="23"/>
                <w:szCs w:val="23"/>
              </w:rPr>
              <w:t>ed</w:t>
            </w:r>
            <w:r w:rsidRPr="008C1EA7">
              <w:rPr>
                <w:color w:val="auto"/>
                <w:sz w:val="23"/>
                <w:szCs w:val="23"/>
              </w:rPr>
              <w:t xml:space="preserve"> VA of providing funds to stage a large escape. </w:t>
            </w:r>
          </w:p>
          <w:p w14:paraId="235F4189" w14:textId="2013803C" w:rsidR="009B2F5A" w:rsidRPr="008C1EA7" w:rsidRDefault="008D4FB9" w:rsidP="008D4FB9">
            <w:pPr>
              <w:pStyle w:val="VBABodyText"/>
              <w:rPr>
                <w:color w:val="auto"/>
              </w:rPr>
            </w:pPr>
            <w:r w:rsidRPr="008C1EA7">
              <w:rPr>
                <w:color w:val="auto"/>
                <w:sz w:val="23"/>
                <w:szCs w:val="23"/>
              </w:rPr>
              <w:t xml:space="preserve">On December 27, 2001, Congress enacted the Veterans Education and Benefits Expansion Act of 2001, PL 107-103. This law prohibits payments as means of support that allow fugitive felons to flee. </w:t>
            </w:r>
            <w:r w:rsidR="00AF04BD">
              <w:rPr>
                <w:color w:val="auto"/>
                <w:sz w:val="23"/>
                <w:szCs w:val="23"/>
              </w:rPr>
              <w:t xml:space="preserve">In these instances, </w:t>
            </w:r>
            <w:r w:rsidRPr="008C1EA7">
              <w:rPr>
                <w:color w:val="auto"/>
                <w:sz w:val="23"/>
                <w:szCs w:val="23"/>
              </w:rPr>
              <w:t xml:space="preserve">VA benefits are </w:t>
            </w:r>
            <w:r w:rsidR="00224C78">
              <w:rPr>
                <w:color w:val="auto"/>
                <w:sz w:val="23"/>
                <w:szCs w:val="23"/>
              </w:rPr>
              <w:t>stopped</w:t>
            </w:r>
            <w:r w:rsidRPr="008C1EA7">
              <w:rPr>
                <w:color w:val="auto"/>
                <w:sz w:val="23"/>
                <w:szCs w:val="23"/>
              </w:rPr>
              <w:t>, along with apportionment</w:t>
            </w:r>
            <w:r w:rsidR="006D4A7C">
              <w:rPr>
                <w:color w:val="auto"/>
                <w:sz w:val="23"/>
                <w:szCs w:val="23"/>
              </w:rPr>
              <w:t>s</w:t>
            </w:r>
            <w:r w:rsidRPr="008C1EA7">
              <w:rPr>
                <w:color w:val="auto"/>
                <w:sz w:val="23"/>
                <w:szCs w:val="23"/>
              </w:rPr>
              <w:t xml:space="preserve"> to dependents. This action can affect surviving children; however, the children can for benefits on their own. This complex issue requires an understanding of the VA’s Fugitive Felon Program and the responsibilities of the Office of Inspector General (OIG) and the VA </w:t>
            </w:r>
            <w:r w:rsidR="00224C78">
              <w:rPr>
                <w:color w:val="auto"/>
                <w:sz w:val="23"/>
                <w:szCs w:val="23"/>
              </w:rPr>
              <w:t>in</w:t>
            </w:r>
            <w:r w:rsidR="00224C78" w:rsidRPr="008C1EA7">
              <w:rPr>
                <w:color w:val="auto"/>
                <w:sz w:val="23"/>
                <w:szCs w:val="23"/>
              </w:rPr>
              <w:t xml:space="preserve"> </w:t>
            </w:r>
            <w:r w:rsidRPr="008C1EA7">
              <w:rPr>
                <w:color w:val="auto"/>
                <w:sz w:val="23"/>
                <w:szCs w:val="23"/>
              </w:rPr>
              <w:t>identifying</w:t>
            </w:r>
            <w:r w:rsidR="00137E1D">
              <w:rPr>
                <w:color w:val="auto"/>
                <w:sz w:val="23"/>
                <w:szCs w:val="23"/>
              </w:rPr>
              <w:t xml:space="preserve"> </w:t>
            </w:r>
            <w:r w:rsidR="00224C78">
              <w:rPr>
                <w:color w:val="auto"/>
                <w:sz w:val="23"/>
                <w:szCs w:val="23"/>
              </w:rPr>
              <w:t>beneficiaries and dependents that are</w:t>
            </w:r>
            <w:r w:rsidRPr="008C1EA7">
              <w:rPr>
                <w:color w:val="auto"/>
                <w:sz w:val="23"/>
                <w:szCs w:val="23"/>
              </w:rPr>
              <w:t xml:space="preserve"> fugitive felon</w:t>
            </w:r>
            <w:r w:rsidR="00224C78">
              <w:rPr>
                <w:color w:val="auto"/>
                <w:sz w:val="23"/>
                <w:szCs w:val="23"/>
              </w:rPr>
              <w:t>s and making corresponding adjustments</w:t>
            </w:r>
            <w:r w:rsidRPr="008C1EA7">
              <w:rPr>
                <w:color w:val="auto"/>
                <w:sz w:val="23"/>
                <w:szCs w:val="23"/>
              </w:rPr>
              <w:t xml:space="preserve">. </w:t>
            </w:r>
          </w:p>
        </w:tc>
      </w:tr>
      <w:tr w:rsidR="004C461A" w:rsidRPr="008C1EA7" w14:paraId="235F418D" w14:textId="77777777">
        <w:trPr>
          <w:trHeight w:val="212"/>
        </w:trPr>
        <w:tc>
          <w:tcPr>
            <w:tcW w:w="2520" w:type="dxa"/>
            <w:tcBorders>
              <w:top w:val="nil"/>
              <w:left w:val="nil"/>
              <w:bottom w:val="nil"/>
              <w:right w:val="nil"/>
            </w:tcBorders>
          </w:tcPr>
          <w:p w14:paraId="235F418B" w14:textId="77777777" w:rsidR="009B2F5A" w:rsidRPr="008C1EA7" w:rsidRDefault="009B2F5A">
            <w:pPr>
              <w:pStyle w:val="VBALevel1Heading"/>
              <w:spacing w:after="120"/>
              <w:rPr>
                <w:b w:val="0"/>
              </w:rPr>
            </w:pPr>
            <w:r w:rsidRPr="008C1EA7">
              <w:rPr>
                <w:b w:val="0"/>
              </w:rPr>
              <w:t>STAR Error code(s)</w:t>
            </w:r>
          </w:p>
        </w:tc>
        <w:tc>
          <w:tcPr>
            <w:tcW w:w="7232" w:type="dxa"/>
            <w:gridSpan w:val="2"/>
            <w:tcBorders>
              <w:top w:val="nil"/>
              <w:left w:val="nil"/>
              <w:bottom w:val="nil"/>
              <w:right w:val="nil"/>
            </w:tcBorders>
          </w:tcPr>
          <w:p w14:paraId="1D0EBC1E" w14:textId="20D8E0DB" w:rsidR="008D4FB9" w:rsidRPr="008C1EA7" w:rsidRDefault="008D4FB9" w:rsidP="008D4FB9">
            <w:pPr>
              <w:pStyle w:val="Default"/>
              <w:rPr>
                <w:color w:val="auto"/>
                <w:sz w:val="23"/>
                <w:szCs w:val="23"/>
              </w:rPr>
            </w:pPr>
            <w:r w:rsidRPr="008C1EA7">
              <w:rPr>
                <w:color w:val="auto"/>
                <w:sz w:val="23"/>
                <w:szCs w:val="23"/>
              </w:rPr>
              <w:t xml:space="preserve">The Systematic Technical Accuracy Review (STAR) Program reviews cases and considers them either “accurate” or “in error” for the purpose of measuring technical accuracy </w:t>
            </w:r>
          </w:p>
          <w:p w14:paraId="76B1F28E" w14:textId="516245B5" w:rsidR="009B2F5A" w:rsidRDefault="008D4FB9" w:rsidP="008D4FB9">
            <w:pPr>
              <w:pStyle w:val="VBABodyText"/>
              <w:rPr>
                <w:color w:val="auto"/>
                <w:sz w:val="23"/>
                <w:szCs w:val="23"/>
              </w:rPr>
            </w:pPr>
            <w:r w:rsidRPr="008C1EA7">
              <w:rPr>
                <w:color w:val="auto"/>
                <w:sz w:val="23"/>
                <w:szCs w:val="23"/>
              </w:rPr>
              <w:t xml:space="preserve">Please discuss the common errors related to </w:t>
            </w:r>
            <w:r w:rsidR="005850EC">
              <w:rPr>
                <w:color w:val="auto"/>
                <w:sz w:val="23"/>
                <w:szCs w:val="23"/>
              </w:rPr>
              <w:t xml:space="preserve">the </w:t>
            </w:r>
            <w:r w:rsidRPr="008C1EA7">
              <w:rPr>
                <w:color w:val="auto"/>
                <w:sz w:val="23"/>
                <w:szCs w:val="23"/>
              </w:rPr>
              <w:t xml:space="preserve">Fugitive Felon Program with the trainees. </w:t>
            </w:r>
          </w:p>
          <w:p w14:paraId="110F0976" w14:textId="7288EC36" w:rsidR="00B90A02" w:rsidRDefault="00440C3C" w:rsidP="008D4FB9">
            <w:pPr>
              <w:pStyle w:val="VBABodyText"/>
              <w:rPr>
                <w:color w:val="auto"/>
                <w:sz w:val="23"/>
                <w:szCs w:val="23"/>
              </w:rPr>
            </w:pPr>
            <w:r>
              <w:rPr>
                <w:color w:val="auto"/>
                <w:sz w:val="23"/>
                <w:szCs w:val="23"/>
              </w:rPr>
              <w:t>Task 7 –</w:t>
            </w:r>
            <w:r w:rsidR="00B90A02">
              <w:rPr>
                <w:color w:val="auto"/>
                <w:sz w:val="23"/>
                <w:szCs w:val="23"/>
              </w:rPr>
              <w:t xml:space="preserve"> All effective dates affecting payment correct</w:t>
            </w:r>
          </w:p>
          <w:p w14:paraId="05661E90" w14:textId="3CA9ED09" w:rsidR="00B90A02" w:rsidRDefault="00440C3C" w:rsidP="008D4FB9">
            <w:pPr>
              <w:pStyle w:val="VBABodyText"/>
              <w:rPr>
                <w:color w:val="auto"/>
                <w:sz w:val="23"/>
                <w:szCs w:val="23"/>
              </w:rPr>
            </w:pPr>
            <w:r>
              <w:rPr>
                <w:color w:val="auto"/>
                <w:sz w:val="23"/>
                <w:szCs w:val="23"/>
              </w:rPr>
              <w:t>Task 8</w:t>
            </w:r>
            <w:r w:rsidR="00B90A02">
              <w:rPr>
                <w:color w:val="auto"/>
                <w:sz w:val="23"/>
                <w:szCs w:val="23"/>
              </w:rPr>
              <w:t xml:space="preserve"> – Dependency adjustment</w:t>
            </w:r>
          </w:p>
          <w:p w14:paraId="0F4090FA" w14:textId="2732EDA5" w:rsidR="002475A5" w:rsidRDefault="00440C3C" w:rsidP="008D4FB9">
            <w:pPr>
              <w:pStyle w:val="VBABodyText"/>
              <w:rPr>
                <w:color w:val="auto"/>
                <w:sz w:val="23"/>
                <w:szCs w:val="23"/>
              </w:rPr>
            </w:pPr>
            <w:r>
              <w:rPr>
                <w:color w:val="auto"/>
                <w:sz w:val="23"/>
                <w:szCs w:val="23"/>
              </w:rPr>
              <w:t>Task 10 –</w:t>
            </w:r>
            <w:r w:rsidR="002475A5">
              <w:rPr>
                <w:color w:val="auto"/>
                <w:sz w:val="23"/>
                <w:szCs w:val="23"/>
              </w:rPr>
              <w:t xml:space="preserve"> Was the notification correct</w:t>
            </w:r>
          </w:p>
          <w:p w14:paraId="140FDE6F" w14:textId="7E02ACF1" w:rsidR="00B90A02" w:rsidRDefault="00440C3C" w:rsidP="008D4FB9">
            <w:pPr>
              <w:pStyle w:val="VBABodyText"/>
              <w:rPr>
                <w:color w:val="auto"/>
                <w:sz w:val="23"/>
                <w:szCs w:val="23"/>
              </w:rPr>
            </w:pPr>
            <w:r>
              <w:rPr>
                <w:color w:val="auto"/>
                <w:sz w:val="23"/>
                <w:szCs w:val="23"/>
              </w:rPr>
              <w:t>Task 7</w:t>
            </w:r>
            <w:r w:rsidR="006F455C">
              <w:rPr>
                <w:color w:val="auto"/>
                <w:sz w:val="23"/>
                <w:szCs w:val="23"/>
              </w:rPr>
              <w:t xml:space="preserve"> – Were all required adjustments made</w:t>
            </w:r>
          </w:p>
          <w:p w14:paraId="235F418C" w14:textId="1F789E60" w:rsidR="00B90A02" w:rsidRPr="008C1EA7" w:rsidRDefault="00440C3C" w:rsidP="00AC077E">
            <w:pPr>
              <w:pStyle w:val="VBABodyText"/>
              <w:rPr>
                <w:color w:val="auto"/>
              </w:rPr>
            </w:pPr>
            <w:r>
              <w:rPr>
                <w:color w:val="auto"/>
                <w:sz w:val="23"/>
                <w:szCs w:val="23"/>
              </w:rPr>
              <w:t>Task 1 –</w:t>
            </w:r>
            <w:r w:rsidR="006F455C">
              <w:rPr>
                <w:color w:val="auto"/>
                <w:sz w:val="23"/>
                <w:szCs w:val="23"/>
              </w:rPr>
              <w:t xml:space="preserve"> Was a predetermination notice sent</w:t>
            </w:r>
          </w:p>
        </w:tc>
      </w:tr>
      <w:tr w:rsidR="009B2F5A" w:rsidRPr="008C1EA7" w14:paraId="235F4196" w14:textId="77777777">
        <w:trPr>
          <w:trHeight w:val="212"/>
        </w:trPr>
        <w:tc>
          <w:tcPr>
            <w:tcW w:w="2520" w:type="dxa"/>
            <w:tcBorders>
              <w:top w:val="nil"/>
              <w:left w:val="nil"/>
              <w:bottom w:val="nil"/>
              <w:right w:val="nil"/>
            </w:tcBorders>
          </w:tcPr>
          <w:p w14:paraId="235F418E" w14:textId="39AF319C" w:rsidR="009B2F5A" w:rsidRPr="008C1EA7" w:rsidRDefault="009B2F5A">
            <w:pPr>
              <w:pStyle w:val="VBALevel1Heading"/>
              <w:rPr>
                <w:b w:val="0"/>
              </w:rPr>
            </w:pPr>
            <w:bookmarkStart w:id="27" w:name="_Toc269888405"/>
            <w:bookmarkStart w:id="28" w:name="_Toc269888748"/>
            <w:r w:rsidRPr="008C1EA7">
              <w:rPr>
                <w:b w:val="0"/>
              </w:rPr>
              <w:t>References</w:t>
            </w:r>
            <w:bookmarkEnd w:id="27"/>
            <w:bookmarkEnd w:id="28"/>
          </w:p>
          <w:p w14:paraId="235F418F" w14:textId="7FC43DF1" w:rsidR="009B2F5A" w:rsidRPr="008C1EA7" w:rsidRDefault="00E924A5">
            <w:pPr>
              <w:pStyle w:val="VBASlideNumber"/>
              <w:rPr>
                <w:color w:val="auto"/>
              </w:rPr>
            </w:pPr>
            <w:r w:rsidRPr="008C1EA7">
              <w:rPr>
                <w:color w:val="auto"/>
              </w:rPr>
              <w:t>Slide 3</w:t>
            </w:r>
            <w:r w:rsidR="009B2F5A" w:rsidRPr="008C1EA7">
              <w:rPr>
                <w:color w:val="auto"/>
              </w:rPr>
              <w:br/>
            </w:r>
          </w:p>
          <w:p w14:paraId="235F4190" w14:textId="1D421853" w:rsidR="009B2F5A" w:rsidRPr="008C1EA7" w:rsidRDefault="007E50C6">
            <w:pPr>
              <w:pStyle w:val="VBAHandoutNumber"/>
              <w:rPr>
                <w:color w:val="auto"/>
              </w:rPr>
            </w:pPr>
            <w:r w:rsidRPr="008C1EA7">
              <w:rPr>
                <w:color w:val="auto"/>
              </w:rPr>
              <w:t xml:space="preserve"> Handout 3</w:t>
            </w:r>
          </w:p>
        </w:tc>
        <w:tc>
          <w:tcPr>
            <w:tcW w:w="7232" w:type="dxa"/>
            <w:gridSpan w:val="2"/>
            <w:tcBorders>
              <w:top w:val="nil"/>
              <w:left w:val="nil"/>
              <w:bottom w:val="nil"/>
              <w:right w:val="nil"/>
            </w:tcBorders>
          </w:tcPr>
          <w:p w14:paraId="235F4191" w14:textId="77777777" w:rsidR="009B2F5A" w:rsidRPr="008C1EA7" w:rsidRDefault="009B2F5A">
            <w:pPr>
              <w:pStyle w:val="VBABodyText"/>
              <w:rPr>
                <w:noProof/>
                <w:color w:val="auto"/>
              </w:rPr>
            </w:pPr>
            <w:r w:rsidRPr="008C1EA7">
              <w:rPr>
                <w:noProof/>
                <w:color w:val="auto"/>
              </w:rPr>
              <w:t>Explain where these references are located in the workplace.</w:t>
            </w:r>
          </w:p>
          <w:p w14:paraId="3A87985E" w14:textId="77777777" w:rsidR="008D4FB9" w:rsidRPr="008C1EA7" w:rsidRDefault="008D4FB9" w:rsidP="008D4FB9">
            <w:pPr>
              <w:pStyle w:val="Default"/>
              <w:rPr>
                <w:color w:val="auto"/>
              </w:rPr>
            </w:pPr>
          </w:p>
          <w:p w14:paraId="57F81F8C" w14:textId="64E8B456" w:rsidR="00367819" w:rsidRDefault="00367819" w:rsidP="00367819">
            <w:pPr>
              <w:pStyle w:val="VBAFirstLevelBullet"/>
              <w:numPr>
                <w:ilvl w:val="0"/>
                <w:numId w:val="0"/>
              </w:numPr>
              <w:ind w:left="720"/>
            </w:pPr>
            <w:r>
              <w:t xml:space="preserve">All M21-1 references are found at the </w:t>
            </w:r>
            <w:hyperlink r:id="rId11" w:history="1">
              <w:r w:rsidRPr="00367819">
                <w:rPr>
                  <w:rStyle w:val="Hyperlink"/>
                </w:rPr>
                <w:t>Compensation and Pension Knowledge Management (CPKM) Portal</w:t>
              </w:r>
            </w:hyperlink>
            <w:r>
              <w:t>.</w:t>
            </w:r>
          </w:p>
          <w:p w14:paraId="6023C299" w14:textId="77777777" w:rsidR="00367819" w:rsidRDefault="00367819" w:rsidP="00367819">
            <w:pPr>
              <w:pStyle w:val="VBAFirstLevelBullet"/>
              <w:numPr>
                <w:ilvl w:val="0"/>
                <w:numId w:val="0"/>
              </w:numPr>
              <w:ind w:left="720"/>
            </w:pPr>
          </w:p>
          <w:p w14:paraId="3A398916" w14:textId="64DF288E" w:rsidR="007E50C6" w:rsidRPr="008C1EA7" w:rsidRDefault="001C1C7F" w:rsidP="008A193E">
            <w:pPr>
              <w:pStyle w:val="VBAFirstLevelBullet"/>
              <w:rPr>
                <w:rStyle w:val="Hyperlink"/>
                <w:color w:val="auto"/>
                <w:u w:val="none"/>
              </w:rPr>
            </w:pPr>
            <w:hyperlink r:id="rId12" w:history="1">
              <w:r w:rsidR="007E50C6" w:rsidRPr="008C1EA7">
                <w:rPr>
                  <w:rStyle w:val="Hyperlink"/>
                  <w:color w:val="auto"/>
                </w:rPr>
                <w:t>VAOPCGPREC 7-2002 VA Termination of Benefits of Fugitive Felons Under Section 505 of Public Law No. 107-103</w:t>
              </w:r>
            </w:hyperlink>
          </w:p>
          <w:p w14:paraId="28888447" w14:textId="4C4CD759" w:rsidR="008A193E" w:rsidRPr="008C1EA7" w:rsidRDefault="001C1C7F" w:rsidP="008A193E">
            <w:pPr>
              <w:pStyle w:val="VBAFirstLevelBullet"/>
            </w:pPr>
            <w:hyperlink r:id="rId13" w:history="1">
              <w:r w:rsidR="008A193E" w:rsidRPr="008C1EA7">
                <w:rPr>
                  <w:rStyle w:val="Hyperlink"/>
                  <w:color w:val="auto"/>
                </w:rPr>
                <w:t>Public Law 107-103</w:t>
              </w:r>
            </w:hyperlink>
            <w:r w:rsidR="008A193E" w:rsidRPr="008C1EA7">
              <w:t xml:space="preserve"> </w:t>
            </w:r>
          </w:p>
          <w:p w14:paraId="7EED3060" w14:textId="1E9EA1A3" w:rsidR="008D4FB9" w:rsidRPr="008C1EA7" w:rsidRDefault="001C1C7F" w:rsidP="008D4FB9">
            <w:pPr>
              <w:pStyle w:val="VBAFirstLevelBullet"/>
            </w:pPr>
            <w:hyperlink r:id="rId14" w:history="1">
              <w:r w:rsidR="008D4FB9" w:rsidRPr="008C1EA7">
                <w:rPr>
                  <w:rStyle w:val="Hyperlink"/>
                  <w:color w:val="auto"/>
                </w:rPr>
                <w:t>38 U.S.C. 5313B</w:t>
              </w:r>
              <w:r w:rsidR="00E924A5" w:rsidRPr="008C1EA7">
                <w:rPr>
                  <w:rStyle w:val="Hyperlink"/>
                  <w:color w:val="auto"/>
                </w:rPr>
                <w:t>,</w:t>
              </w:r>
              <w:r w:rsidR="008D4FB9" w:rsidRPr="008C1EA7">
                <w:rPr>
                  <w:rStyle w:val="Hyperlink"/>
                  <w:color w:val="auto"/>
                </w:rPr>
                <w:t xml:space="preserve"> Prohibition on providing certain benefits with respect to p</w:t>
              </w:r>
              <w:r w:rsidR="00E924A5" w:rsidRPr="008C1EA7">
                <w:rPr>
                  <w:rStyle w:val="Hyperlink"/>
                  <w:color w:val="auto"/>
                </w:rPr>
                <w:t>ersons who are fugitive felons</w:t>
              </w:r>
            </w:hyperlink>
          </w:p>
          <w:p w14:paraId="6C65D818" w14:textId="132E6A58" w:rsidR="008D4FB9" w:rsidRPr="008C1EA7" w:rsidRDefault="00EE3A73" w:rsidP="008D4FB9">
            <w:pPr>
              <w:pStyle w:val="VBAFirstLevelBullet"/>
            </w:pPr>
            <w:hyperlink r:id="rId15" w:history="1">
              <w:r w:rsidR="008D4FB9" w:rsidRPr="008C1EA7">
                <w:rPr>
                  <w:rStyle w:val="Hyperlink"/>
                  <w:color w:val="auto"/>
                </w:rPr>
                <w:t xml:space="preserve">38 CFR 3.665 Incarcerated Beneficiaries and Fugitive Felons </w:t>
              </w:r>
              <w:r w:rsidR="005850EC">
                <w:rPr>
                  <w:rStyle w:val="Hyperlink"/>
                  <w:color w:val="auto"/>
                </w:rPr>
                <w:t xml:space="preserve">– </w:t>
              </w:r>
              <w:r w:rsidR="008D4FB9" w:rsidRPr="008C1EA7">
                <w:rPr>
                  <w:rStyle w:val="Hyperlink"/>
                  <w:color w:val="auto"/>
                </w:rPr>
                <w:t>Compensation</w:t>
              </w:r>
            </w:hyperlink>
            <w:r w:rsidR="008D4FB9" w:rsidRPr="008C1EA7">
              <w:t xml:space="preserve"> </w:t>
            </w:r>
          </w:p>
          <w:p w14:paraId="1A200F6D" w14:textId="0A4A3D8B" w:rsidR="008D4FB9" w:rsidRPr="008C1EA7" w:rsidRDefault="00EE3A73" w:rsidP="008D4FB9">
            <w:pPr>
              <w:pStyle w:val="VBAFirstLevelBullet"/>
            </w:pPr>
            <w:hyperlink r:id="rId16" w:history="1">
              <w:r w:rsidR="008D4FB9" w:rsidRPr="008C1EA7">
                <w:rPr>
                  <w:rStyle w:val="Hyperlink"/>
                  <w:color w:val="auto"/>
                </w:rPr>
                <w:t xml:space="preserve">38 CFR 3.666 Incarcerated Beneficiaries and Fugitive Felons </w:t>
              </w:r>
              <w:r w:rsidR="005850EC">
                <w:rPr>
                  <w:rStyle w:val="Hyperlink"/>
                  <w:color w:val="auto"/>
                </w:rPr>
                <w:t xml:space="preserve">–  </w:t>
              </w:r>
              <w:r w:rsidR="008D4FB9" w:rsidRPr="008C1EA7">
                <w:rPr>
                  <w:rStyle w:val="Hyperlink"/>
                  <w:color w:val="auto"/>
                </w:rPr>
                <w:t>Pension</w:t>
              </w:r>
            </w:hyperlink>
            <w:r w:rsidR="008D4FB9" w:rsidRPr="008C1EA7">
              <w:t xml:space="preserve"> </w:t>
            </w:r>
          </w:p>
          <w:p w14:paraId="39CE1FCA" w14:textId="7C9DEE42" w:rsidR="00BC2458" w:rsidRPr="008C1EA7" w:rsidRDefault="00EE3A73" w:rsidP="008D4FB9">
            <w:pPr>
              <w:pStyle w:val="VBAFirstLevelBullet"/>
            </w:pPr>
            <w:hyperlink r:id="rId17" w:anchor="se38.1.3_131" w:history="1">
              <w:r w:rsidR="00BC2458" w:rsidRPr="008C1EA7">
                <w:rPr>
                  <w:rStyle w:val="Hyperlink"/>
                  <w:color w:val="auto"/>
                </w:rPr>
                <w:t>38 CFR 3.31(c)</w:t>
              </w:r>
            </w:hyperlink>
          </w:p>
          <w:p w14:paraId="14DA160C" w14:textId="5D27B923" w:rsidR="008D4FB9" w:rsidRPr="008C1EA7" w:rsidRDefault="00EE3A73" w:rsidP="008D4FB9">
            <w:pPr>
              <w:pStyle w:val="VBAFirstLevelBullet"/>
            </w:pPr>
            <w:hyperlink r:id="rId18" w:anchor="!agent/portal/554400000001034/article/554400000015144/M21-1-Part-X-Chapter-16-Fugitive-Fel" w:history="1">
              <w:r w:rsidR="005430D8">
                <w:rPr>
                  <w:rStyle w:val="Hyperlink"/>
                  <w:color w:val="auto"/>
                </w:rPr>
                <w:t>M21-1</w:t>
              </w:r>
              <w:r w:rsidR="008D4FB9" w:rsidRPr="008C1EA7">
                <w:rPr>
                  <w:rStyle w:val="Hyperlink"/>
                  <w:color w:val="auto"/>
                </w:rPr>
                <w:t xml:space="preserve">, Part X, Chapter </w:t>
              </w:r>
              <w:r w:rsidR="00370F93">
                <w:rPr>
                  <w:rStyle w:val="Hyperlink"/>
                  <w:color w:val="auto"/>
                </w:rPr>
                <w:t>8</w:t>
              </w:r>
              <w:r w:rsidR="005850EC">
                <w:rPr>
                  <w:rStyle w:val="Hyperlink"/>
                  <w:color w:val="auto"/>
                </w:rPr>
                <w:t>,</w:t>
              </w:r>
              <w:r w:rsidR="008D4FB9" w:rsidRPr="008C1EA7">
                <w:rPr>
                  <w:rStyle w:val="Hyperlink"/>
                  <w:color w:val="auto"/>
                </w:rPr>
                <w:t xml:space="preserve"> Fugitive Felon Match</w:t>
              </w:r>
            </w:hyperlink>
            <w:r w:rsidR="008D4FB9" w:rsidRPr="008C1EA7">
              <w:t xml:space="preserve"> </w:t>
            </w:r>
          </w:p>
          <w:p w14:paraId="1906F362" w14:textId="1A3B2333" w:rsidR="008A193E" w:rsidRPr="008C1EA7" w:rsidRDefault="001C1C7F" w:rsidP="008A193E">
            <w:pPr>
              <w:pStyle w:val="VBAFirstLevelBullet"/>
            </w:pPr>
            <w:hyperlink r:id="rId19" w:anchor="!agent/portal/554400000001034/article/554400000015144/M21-1-Part-X-Chapter-16-Fugitive-Fel" w:history="1">
              <w:r w:rsidR="008D4FB9" w:rsidRPr="008C1EA7">
                <w:rPr>
                  <w:rStyle w:val="Hyperlink"/>
                  <w:color w:val="auto"/>
                </w:rPr>
                <w:t>VBA Letter 20-14-09</w:t>
              </w:r>
            </w:hyperlink>
            <w:r w:rsidR="008A193E" w:rsidRPr="008C1EA7">
              <w:t xml:space="preserve"> </w:t>
            </w:r>
          </w:p>
          <w:p w14:paraId="17772113" w14:textId="3BE598B2" w:rsidR="008A193E" w:rsidRPr="008C1EA7" w:rsidRDefault="008A193E" w:rsidP="007E50C6">
            <w:pPr>
              <w:pStyle w:val="VBAFirstLevelBullet"/>
              <w:numPr>
                <w:ilvl w:val="0"/>
                <w:numId w:val="0"/>
              </w:numPr>
              <w:ind w:left="720"/>
            </w:pPr>
          </w:p>
          <w:p w14:paraId="24B0D1EC" w14:textId="2E722121" w:rsidR="008D4FB9" w:rsidRPr="008C1EA7" w:rsidRDefault="008D4FB9" w:rsidP="008A193E">
            <w:pPr>
              <w:pStyle w:val="VBAFirstLevelBullet"/>
              <w:numPr>
                <w:ilvl w:val="0"/>
                <w:numId w:val="0"/>
              </w:numPr>
              <w:ind w:left="720"/>
            </w:pPr>
          </w:p>
          <w:p w14:paraId="235F4195" w14:textId="1A369A99" w:rsidR="009B2F5A" w:rsidRPr="008C1EA7" w:rsidRDefault="009B2F5A" w:rsidP="008D4FB9">
            <w:pPr>
              <w:pStyle w:val="VBAFirstLevelBullet"/>
              <w:numPr>
                <w:ilvl w:val="0"/>
                <w:numId w:val="0"/>
              </w:numPr>
              <w:ind w:left="720"/>
            </w:pPr>
          </w:p>
        </w:tc>
      </w:tr>
    </w:tbl>
    <w:p w14:paraId="235F4197" w14:textId="77777777" w:rsidR="009B2F5A" w:rsidRPr="008C1EA7" w:rsidRDefault="009B2F5A"/>
    <w:p w14:paraId="235F4198" w14:textId="77777777" w:rsidR="009B2F5A" w:rsidRPr="008C1EA7" w:rsidRDefault="009B2F5A">
      <w:pPr>
        <w:tabs>
          <w:tab w:val="left" w:pos="2610"/>
        </w:tabs>
      </w:pPr>
    </w:p>
    <w:tbl>
      <w:tblPr>
        <w:tblW w:w="9777" w:type="dxa"/>
        <w:tblCellMar>
          <w:left w:w="115" w:type="dxa"/>
          <w:right w:w="115" w:type="dxa"/>
        </w:tblCellMar>
        <w:tblLook w:val="0000" w:firstRow="0" w:lastRow="0" w:firstColumn="0" w:lastColumn="0" w:noHBand="0" w:noVBand="0"/>
      </w:tblPr>
      <w:tblGrid>
        <w:gridCol w:w="2185"/>
        <w:gridCol w:w="360"/>
        <w:gridCol w:w="7232"/>
      </w:tblGrid>
      <w:tr w:rsidR="004C461A" w:rsidRPr="008C1EA7" w14:paraId="235F419A" w14:textId="77777777" w:rsidTr="007B1D8E">
        <w:trPr>
          <w:trHeight w:val="212"/>
        </w:trPr>
        <w:tc>
          <w:tcPr>
            <w:tcW w:w="9777" w:type="dxa"/>
            <w:gridSpan w:val="3"/>
            <w:tcBorders>
              <w:top w:val="nil"/>
              <w:left w:val="nil"/>
              <w:bottom w:val="nil"/>
              <w:right w:val="nil"/>
            </w:tcBorders>
            <w:vAlign w:val="center"/>
          </w:tcPr>
          <w:p w14:paraId="235F4199" w14:textId="2852AD05" w:rsidR="009B2F5A" w:rsidRPr="008C1EA7" w:rsidRDefault="009B2F5A" w:rsidP="00384E0E">
            <w:pPr>
              <w:pStyle w:val="VBALessonTopicTitle"/>
              <w:rPr>
                <w:rFonts w:ascii="Times New Roman" w:hAnsi="Times New Roman"/>
                <w:b w:val="0"/>
                <w:color w:val="auto"/>
              </w:rPr>
            </w:pPr>
            <w:bookmarkStart w:id="29" w:name="_Toc269888406"/>
            <w:bookmarkStart w:id="30" w:name="_Toc269888749"/>
            <w:bookmarkStart w:id="31" w:name="_Toc269888789"/>
            <w:bookmarkStart w:id="32" w:name="_Toc443994151"/>
            <w:r w:rsidRPr="008C1EA7">
              <w:rPr>
                <w:rFonts w:ascii="Times New Roman" w:hAnsi="Times New Roman"/>
                <w:b w:val="0"/>
                <w:color w:val="auto"/>
              </w:rPr>
              <w:t xml:space="preserve">Topic 1: </w:t>
            </w:r>
            <w:bookmarkEnd w:id="29"/>
            <w:bookmarkEnd w:id="30"/>
            <w:bookmarkEnd w:id="31"/>
            <w:r w:rsidR="00384E0E">
              <w:rPr>
                <w:rFonts w:ascii="Times New Roman" w:hAnsi="Times New Roman"/>
                <w:b w:val="0"/>
                <w:color w:val="auto"/>
              </w:rPr>
              <w:t>Overview of the</w:t>
            </w:r>
            <w:r w:rsidR="008D4FB9" w:rsidRPr="008C1EA7">
              <w:rPr>
                <w:rFonts w:ascii="Times New Roman" w:hAnsi="Times New Roman"/>
                <w:b w:val="0"/>
                <w:color w:val="auto"/>
              </w:rPr>
              <w:t xml:space="preserve"> </w:t>
            </w:r>
            <w:r w:rsidR="00384E0E">
              <w:rPr>
                <w:rFonts w:ascii="Times New Roman" w:hAnsi="Times New Roman"/>
                <w:b w:val="0"/>
                <w:color w:val="auto"/>
              </w:rPr>
              <w:t>Fugitive Felon Program</w:t>
            </w:r>
            <w:bookmarkEnd w:id="32"/>
          </w:p>
        </w:tc>
      </w:tr>
      <w:tr w:rsidR="004C461A" w:rsidRPr="008C1EA7" w14:paraId="235F419D" w14:textId="77777777" w:rsidTr="007B1D8E">
        <w:trPr>
          <w:trHeight w:val="212"/>
        </w:trPr>
        <w:tc>
          <w:tcPr>
            <w:tcW w:w="2185" w:type="dxa"/>
            <w:tcBorders>
              <w:top w:val="nil"/>
              <w:left w:val="nil"/>
              <w:bottom w:val="nil"/>
              <w:right w:val="nil"/>
            </w:tcBorders>
          </w:tcPr>
          <w:p w14:paraId="235F419B" w14:textId="77777777" w:rsidR="009B2F5A" w:rsidRPr="008C1EA7" w:rsidRDefault="009B2F5A">
            <w:pPr>
              <w:pStyle w:val="VBALevel1Heading"/>
              <w:rPr>
                <w:b w:val="0"/>
              </w:rPr>
            </w:pPr>
            <w:bookmarkStart w:id="33" w:name="_Toc269888407"/>
            <w:bookmarkStart w:id="34" w:name="_Toc269888750"/>
            <w:r w:rsidRPr="008C1EA7">
              <w:rPr>
                <w:b w:val="0"/>
              </w:rPr>
              <w:t>Introduction</w:t>
            </w:r>
            <w:bookmarkEnd w:id="33"/>
            <w:bookmarkEnd w:id="34"/>
          </w:p>
        </w:tc>
        <w:tc>
          <w:tcPr>
            <w:tcW w:w="7592" w:type="dxa"/>
            <w:gridSpan w:val="2"/>
            <w:tcBorders>
              <w:top w:val="nil"/>
              <w:left w:val="nil"/>
              <w:bottom w:val="nil"/>
              <w:right w:val="nil"/>
            </w:tcBorders>
          </w:tcPr>
          <w:p w14:paraId="235F419C" w14:textId="053D3A94" w:rsidR="009B2F5A" w:rsidRPr="008C1EA7" w:rsidRDefault="008D4FB9" w:rsidP="008D4FB9">
            <w:pPr>
              <w:pStyle w:val="Default"/>
              <w:rPr>
                <w:color w:val="auto"/>
              </w:rPr>
            </w:pPr>
            <w:r w:rsidRPr="008C1EA7">
              <w:rPr>
                <w:color w:val="auto"/>
                <w:sz w:val="23"/>
                <w:szCs w:val="23"/>
              </w:rPr>
              <w:t xml:space="preserve">This topic will allow the trainee to gain knowledge of definitions </w:t>
            </w:r>
            <w:r w:rsidR="00980B3A">
              <w:rPr>
                <w:color w:val="auto"/>
                <w:sz w:val="23"/>
                <w:szCs w:val="23"/>
              </w:rPr>
              <w:t>s</w:t>
            </w:r>
            <w:r w:rsidR="00980B3A">
              <w:rPr>
                <w:sz w:val="23"/>
                <w:szCs w:val="23"/>
              </w:rPr>
              <w:t xml:space="preserve">urrounding </w:t>
            </w:r>
            <w:r w:rsidRPr="008C1EA7">
              <w:rPr>
                <w:color w:val="auto"/>
                <w:sz w:val="23"/>
                <w:szCs w:val="23"/>
              </w:rPr>
              <w:t xml:space="preserve">and the programs affected by the Fugitive Felon Program. </w:t>
            </w:r>
          </w:p>
        </w:tc>
      </w:tr>
      <w:tr w:rsidR="004C461A" w:rsidRPr="008C1EA7" w14:paraId="235F41A0" w14:textId="77777777" w:rsidTr="007B1D8E">
        <w:trPr>
          <w:trHeight w:val="212"/>
        </w:trPr>
        <w:tc>
          <w:tcPr>
            <w:tcW w:w="2185" w:type="dxa"/>
            <w:tcBorders>
              <w:top w:val="nil"/>
              <w:left w:val="nil"/>
              <w:bottom w:val="nil"/>
              <w:right w:val="nil"/>
            </w:tcBorders>
          </w:tcPr>
          <w:p w14:paraId="235F419E" w14:textId="77777777" w:rsidR="009B2F5A" w:rsidRPr="008C1EA7" w:rsidRDefault="009B2F5A">
            <w:pPr>
              <w:pStyle w:val="VBALevel1Heading"/>
              <w:rPr>
                <w:b w:val="0"/>
              </w:rPr>
            </w:pPr>
            <w:bookmarkStart w:id="35" w:name="_Toc269888408"/>
            <w:bookmarkStart w:id="36" w:name="_Toc269888751"/>
            <w:r w:rsidRPr="008C1EA7">
              <w:rPr>
                <w:b w:val="0"/>
              </w:rPr>
              <w:t>Time Required</w:t>
            </w:r>
            <w:bookmarkEnd w:id="35"/>
            <w:bookmarkEnd w:id="36"/>
          </w:p>
        </w:tc>
        <w:tc>
          <w:tcPr>
            <w:tcW w:w="7592" w:type="dxa"/>
            <w:gridSpan w:val="2"/>
            <w:tcBorders>
              <w:top w:val="nil"/>
              <w:left w:val="nil"/>
              <w:bottom w:val="nil"/>
              <w:right w:val="nil"/>
            </w:tcBorders>
          </w:tcPr>
          <w:p w14:paraId="235F419F" w14:textId="2E8D8D9B" w:rsidR="009B2F5A" w:rsidRPr="008C1EA7" w:rsidRDefault="008D4FB9">
            <w:pPr>
              <w:pStyle w:val="VBATimeReq"/>
              <w:rPr>
                <w:color w:val="auto"/>
              </w:rPr>
            </w:pPr>
            <w:r w:rsidRPr="008C1EA7">
              <w:rPr>
                <w:color w:val="auto"/>
              </w:rPr>
              <w:t>0.5</w:t>
            </w:r>
            <w:r w:rsidR="009B2F5A" w:rsidRPr="008C1EA7">
              <w:rPr>
                <w:color w:val="auto"/>
              </w:rPr>
              <w:t xml:space="preserve"> hours</w:t>
            </w:r>
          </w:p>
        </w:tc>
      </w:tr>
      <w:tr w:rsidR="004C461A" w:rsidRPr="008C1EA7" w14:paraId="235F41AB" w14:textId="77777777" w:rsidTr="007B1D8E">
        <w:trPr>
          <w:trHeight w:val="212"/>
        </w:trPr>
        <w:tc>
          <w:tcPr>
            <w:tcW w:w="2185" w:type="dxa"/>
            <w:tcBorders>
              <w:top w:val="nil"/>
              <w:left w:val="nil"/>
              <w:bottom w:val="nil"/>
              <w:right w:val="nil"/>
            </w:tcBorders>
          </w:tcPr>
          <w:p w14:paraId="235F41A1" w14:textId="77777777" w:rsidR="009B2F5A" w:rsidRPr="008C1EA7" w:rsidRDefault="009B2F5A">
            <w:pPr>
              <w:pStyle w:val="VBALevel1Heading"/>
              <w:rPr>
                <w:b w:val="0"/>
              </w:rPr>
            </w:pPr>
            <w:r w:rsidRPr="008C1EA7">
              <w:rPr>
                <w:b w:val="0"/>
              </w:rPr>
              <w:t>OBJECTIVES/</w:t>
            </w:r>
            <w:r w:rsidRPr="008C1EA7">
              <w:rPr>
                <w:b w:val="0"/>
              </w:rPr>
              <w:br/>
              <w:t>Teaching Points</w:t>
            </w:r>
          </w:p>
          <w:p w14:paraId="235F41A2" w14:textId="77777777" w:rsidR="009B2F5A" w:rsidRPr="008C1EA7" w:rsidRDefault="009B2F5A">
            <w:pPr>
              <w:pStyle w:val="VBALevel3Heading"/>
              <w:spacing w:after="120"/>
              <w:rPr>
                <w:i w:val="0"/>
                <w:color w:val="auto"/>
                <w:szCs w:val="24"/>
              </w:rPr>
            </w:pPr>
          </w:p>
        </w:tc>
        <w:tc>
          <w:tcPr>
            <w:tcW w:w="7592" w:type="dxa"/>
            <w:gridSpan w:val="2"/>
            <w:tcBorders>
              <w:top w:val="nil"/>
              <w:left w:val="nil"/>
              <w:bottom w:val="nil"/>
              <w:right w:val="nil"/>
            </w:tcBorders>
          </w:tcPr>
          <w:p w14:paraId="1F3ED355" w14:textId="48587474" w:rsidR="008D4FB9" w:rsidRPr="008C1EA7" w:rsidRDefault="009B2F5A" w:rsidP="00F001FE">
            <w:pPr>
              <w:tabs>
                <w:tab w:val="left" w:pos="590"/>
              </w:tabs>
              <w:spacing w:after="120"/>
            </w:pPr>
            <w:r w:rsidRPr="008C1EA7">
              <w:rPr>
                <w:szCs w:val="24"/>
              </w:rPr>
              <w:t>Topic objectives:</w:t>
            </w:r>
          </w:p>
          <w:p w14:paraId="483E34CD" w14:textId="4725C50C" w:rsidR="008D4FB9" w:rsidRPr="008C1EA7" w:rsidRDefault="008D4FB9" w:rsidP="008D4FB9">
            <w:pPr>
              <w:pStyle w:val="VBAFirstLevelBullet"/>
            </w:pPr>
            <w:r w:rsidRPr="008C1EA7">
              <w:t xml:space="preserve">Given references and the trainee handout packet, identify characteristics of the fugitive felon program. </w:t>
            </w:r>
          </w:p>
          <w:p w14:paraId="33FDFBFD" w14:textId="77777777" w:rsidR="008D4FB9" w:rsidRPr="008C1EA7" w:rsidRDefault="008D4FB9" w:rsidP="008D4FB9">
            <w:pPr>
              <w:pStyle w:val="Default"/>
              <w:rPr>
                <w:color w:val="auto"/>
                <w:sz w:val="23"/>
                <w:szCs w:val="23"/>
              </w:rPr>
            </w:pPr>
          </w:p>
          <w:p w14:paraId="0BBAFCB4" w14:textId="77777777" w:rsidR="008D4FB9" w:rsidRPr="008C1EA7" w:rsidRDefault="008D4FB9" w:rsidP="008D4FB9">
            <w:pPr>
              <w:pStyle w:val="Default"/>
              <w:rPr>
                <w:color w:val="auto"/>
                <w:sz w:val="23"/>
                <w:szCs w:val="23"/>
              </w:rPr>
            </w:pPr>
            <w:r w:rsidRPr="008C1EA7">
              <w:rPr>
                <w:color w:val="auto"/>
                <w:sz w:val="23"/>
                <w:szCs w:val="23"/>
              </w:rPr>
              <w:t xml:space="preserve">The following topic teaching points support the topic objective: </w:t>
            </w:r>
          </w:p>
          <w:p w14:paraId="1F7D4D53" w14:textId="1C79C1A0" w:rsidR="008D4FB9" w:rsidRPr="008C1EA7" w:rsidRDefault="008D4FB9" w:rsidP="008D4FB9">
            <w:pPr>
              <w:pStyle w:val="VBAFirstLevelBullet"/>
            </w:pPr>
            <w:r w:rsidRPr="008C1EA7">
              <w:t xml:space="preserve">Fugitive Felon </w:t>
            </w:r>
          </w:p>
          <w:p w14:paraId="250C2B04" w14:textId="2B75F6DD" w:rsidR="008D4FB9" w:rsidRPr="008C1EA7" w:rsidRDefault="008D4FB9" w:rsidP="008D4FB9">
            <w:pPr>
              <w:pStyle w:val="VBAFirstLevelBullet"/>
            </w:pPr>
            <w:r w:rsidRPr="008C1EA7">
              <w:t xml:space="preserve">Terms </w:t>
            </w:r>
          </w:p>
          <w:p w14:paraId="5EDB0554" w14:textId="4A361246" w:rsidR="008D4FB9" w:rsidRPr="008C1EA7" w:rsidRDefault="008D4FB9" w:rsidP="008D4FB9">
            <w:pPr>
              <w:pStyle w:val="VBAFirstLevelBullet"/>
            </w:pPr>
            <w:r w:rsidRPr="008C1EA7">
              <w:t xml:space="preserve">Prohibition of </w:t>
            </w:r>
            <w:r w:rsidR="007D2CC7">
              <w:t xml:space="preserve">the Payment </w:t>
            </w:r>
            <w:r w:rsidRPr="008C1EA7">
              <w:t xml:space="preserve">Benefits </w:t>
            </w:r>
          </w:p>
          <w:p w14:paraId="13684F4B" w14:textId="1EC6254E" w:rsidR="008D4FB9" w:rsidRPr="008C1EA7" w:rsidRDefault="008D4FB9" w:rsidP="008D4FB9">
            <w:pPr>
              <w:pStyle w:val="VBAFirstLevelBullet"/>
            </w:pPr>
            <w:r w:rsidRPr="008C1EA7">
              <w:t xml:space="preserve">Address Requests </w:t>
            </w:r>
          </w:p>
          <w:p w14:paraId="235F41AA" w14:textId="3CD197EA" w:rsidR="009B2F5A" w:rsidRPr="008C1EA7" w:rsidRDefault="009B2F5A" w:rsidP="008D4FB9">
            <w:pPr>
              <w:tabs>
                <w:tab w:val="left" w:pos="590"/>
              </w:tabs>
              <w:spacing w:before="60" w:after="60"/>
              <w:rPr>
                <w:i/>
                <w:szCs w:val="24"/>
              </w:rPr>
            </w:pPr>
          </w:p>
        </w:tc>
      </w:tr>
      <w:tr w:rsidR="004C461A" w:rsidRPr="008C1EA7" w14:paraId="235F41B0" w14:textId="77777777" w:rsidTr="007B1D8E">
        <w:trPr>
          <w:trHeight w:val="4590"/>
        </w:trPr>
        <w:tc>
          <w:tcPr>
            <w:tcW w:w="2185" w:type="dxa"/>
            <w:tcBorders>
              <w:top w:val="nil"/>
              <w:left w:val="nil"/>
              <w:bottom w:val="nil"/>
              <w:right w:val="nil"/>
            </w:tcBorders>
          </w:tcPr>
          <w:p w14:paraId="1DB3C127" w14:textId="237E33C9" w:rsidR="008D4FB9" w:rsidRPr="008C1EA7" w:rsidRDefault="008D4FB9" w:rsidP="008D4FB9">
            <w:pPr>
              <w:pStyle w:val="Default"/>
              <w:rPr>
                <w:color w:val="auto"/>
                <w:sz w:val="23"/>
                <w:szCs w:val="23"/>
              </w:rPr>
            </w:pPr>
            <w:r w:rsidRPr="008C1EA7">
              <w:rPr>
                <w:bCs/>
                <w:color w:val="auto"/>
                <w:sz w:val="23"/>
                <w:szCs w:val="23"/>
              </w:rPr>
              <w:lastRenderedPageBreak/>
              <w:t xml:space="preserve">Fugitive Felon </w:t>
            </w:r>
          </w:p>
          <w:p w14:paraId="235F41AC" w14:textId="1405AA25" w:rsidR="009B2F5A" w:rsidRPr="008C1EA7" w:rsidRDefault="009B2F5A">
            <w:pPr>
              <w:pStyle w:val="VBALevel2Heading"/>
              <w:rPr>
                <w:b w:val="0"/>
                <w:bCs/>
                <w:i/>
                <w:color w:val="auto"/>
              </w:rPr>
            </w:pPr>
          </w:p>
          <w:p w14:paraId="235F41AD" w14:textId="67537CA5" w:rsidR="009B2F5A" w:rsidRPr="008C1EA7" w:rsidRDefault="008D4FB9">
            <w:pPr>
              <w:pStyle w:val="VBASlideNumber"/>
              <w:rPr>
                <w:color w:val="auto"/>
              </w:rPr>
            </w:pPr>
            <w:r w:rsidRPr="008C1EA7">
              <w:rPr>
                <w:color w:val="auto"/>
              </w:rPr>
              <w:t>Slide 4</w:t>
            </w:r>
            <w:r w:rsidR="009B2F5A" w:rsidRPr="008C1EA7">
              <w:rPr>
                <w:color w:val="auto"/>
              </w:rPr>
              <w:br/>
            </w:r>
          </w:p>
          <w:p w14:paraId="385D1107" w14:textId="77777777" w:rsidR="009B2F5A" w:rsidRPr="008C1EA7" w:rsidRDefault="009B2F5A">
            <w:pPr>
              <w:pStyle w:val="VBAHandoutNumber"/>
              <w:rPr>
                <w:color w:val="auto"/>
              </w:rPr>
            </w:pPr>
            <w:r w:rsidRPr="008C1EA7">
              <w:rPr>
                <w:color w:val="auto"/>
              </w:rPr>
              <w:t>Handout</w:t>
            </w:r>
            <w:r w:rsidR="008D4FB9" w:rsidRPr="008C1EA7">
              <w:rPr>
                <w:color w:val="auto"/>
              </w:rPr>
              <w:t xml:space="preserve"> 4</w:t>
            </w:r>
          </w:p>
          <w:p w14:paraId="5A2B7067" w14:textId="77777777" w:rsidR="008D4FB9" w:rsidRPr="008C1EA7" w:rsidRDefault="008D4FB9">
            <w:pPr>
              <w:pStyle w:val="VBAHandoutNumber"/>
              <w:rPr>
                <w:color w:val="auto"/>
              </w:rPr>
            </w:pPr>
          </w:p>
          <w:p w14:paraId="235F41AE" w14:textId="4F840026" w:rsidR="008D4FB9" w:rsidRPr="008C1EA7" w:rsidRDefault="008D4FB9">
            <w:pPr>
              <w:pStyle w:val="VBAHandoutNumber"/>
              <w:rPr>
                <w:color w:val="auto"/>
              </w:rPr>
            </w:pPr>
            <w:r w:rsidRPr="008C1EA7">
              <w:rPr>
                <w:color w:val="auto"/>
              </w:rPr>
              <w:t>Felony</w:t>
            </w:r>
          </w:p>
        </w:tc>
        <w:tc>
          <w:tcPr>
            <w:tcW w:w="7592" w:type="dxa"/>
            <w:gridSpan w:val="2"/>
            <w:tcBorders>
              <w:top w:val="nil"/>
              <w:left w:val="nil"/>
              <w:bottom w:val="nil"/>
              <w:right w:val="nil"/>
            </w:tcBorders>
          </w:tcPr>
          <w:p w14:paraId="585524E4" w14:textId="77777777" w:rsidR="005C19CB" w:rsidRPr="00A5470A" w:rsidRDefault="005C19CB" w:rsidP="005C19CB">
            <w:pPr>
              <w:pStyle w:val="VBAFirstLevelBullet"/>
              <w:numPr>
                <w:ilvl w:val="0"/>
                <w:numId w:val="0"/>
              </w:numPr>
              <w:rPr>
                <w:szCs w:val="24"/>
              </w:rPr>
            </w:pPr>
            <w:r w:rsidRPr="00A5470A">
              <w:rPr>
                <w:szCs w:val="24"/>
              </w:rPr>
              <w:t>A fugitive felon is a person who is a fugitive by reason of:</w:t>
            </w:r>
          </w:p>
          <w:p w14:paraId="55751140" w14:textId="77777777" w:rsidR="005C19CB" w:rsidRPr="00A5470A" w:rsidRDefault="005C19CB" w:rsidP="005C19CB">
            <w:pPr>
              <w:pStyle w:val="VBAFirstLevelBullet"/>
              <w:rPr>
                <w:szCs w:val="24"/>
              </w:rPr>
            </w:pPr>
            <w:r w:rsidRPr="00A5470A">
              <w:rPr>
                <w:szCs w:val="24"/>
              </w:rPr>
              <w:t>Fleeing to avoid prosecution, custody or confinement after conviction for an offense, or an attempt to commit an offense, which is a felony under the laws of the place from which the person flees</w:t>
            </w:r>
          </w:p>
          <w:p w14:paraId="0723969A" w14:textId="77777777" w:rsidR="005C19CB" w:rsidRPr="00A5470A" w:rsidRDefault="005C19CB" w:rsidP="005C19CB">
            <w:pPr>
              <w:pStyle w:val="VBAFirstLevelBullet"/>
              <w:rPr>
                <w:szCs w:val="24"/>
              </w:rPr>
            </w:pPr>
            <w:r w:rsidRPr="00A5470A">
              <w:rPr>
                <w:szCs w:val="24"/>
              </w:rPr>
              <w:t>considered a fugitive because he/she violated a condition of probation or parole imposed for commission of a felony.</w:t>
            </w:r>
          </w:p>
          <w:p w14:paraId="66582198" w14:textId="77777777" w:rsidR="006B03DD" w:rsidRDefault="006B03DD" w:rsidP="005C19CB">
            <w:pPr>
              <w:pStyle w:val="VBAFirstLevelBullet"/>
              <w:numPr>
                <w:ilvl w:val="0"/>
                <w:numId w:val="0"/>
              </w:numPr>
              <w:rPr>
                <w:szCs w:val="24"/>
              </w:rPr>
            </w:pPr>
          </w:p>
          <w:p w14:paraId="235F41AF" w14:textId="51CA517D" w:rsidR="005C19CB" w:rsidRPr="008C1EA7" w:rsidRDefault="005C19CB" w:rsidP="00A830EA">
            <w:pPr>
              <w:pStyle w:val="VBAFirstLevelBullet"/>
              <w:numPr>
                <w:ilvl w:val="0"/>
                <w:numId w:val="0"/>
              </w:numPr>
            </w:pPr>
            <w:r w:rsidRPr="00A5470A">
              <w:rPr>
                <w:szCs w:val="24"/>
              </w:rPr>
              <w:t xml:space="preserve">A person convicted in a court of law of a felony crime is known as a felon. The federal government defines a felony as a crime punishable by death or imprisonment in excess of one year. If punishable by exactly one year or less, the offense is classified as a misdemeanor. A felony includes a high misdemeanor under the laws of a state that would be </w:t>
            </w:r>
            <w:r w:rsidR="00980B3A">
              <w:rPr>
                <w:szCs w:val="24"/>
              </w:rPr>
              <w:t xml:space="preserve">a </w:t>
            </w:r>
            <w:r w:rsidRPr="00A5470A">
              <w:rPr>
                <w:szCs w:val="24"/>
              </w:rPr>
              <w:t>felony offense under federal law.</w:t>
            </w:r>
          </w:p>
        </w:tc>
      </w:tr>
      <w:tr w:rsidR="004C461A" w:rsidRPr="008C1EA7" w14:paraId="235F41B5" w14:textId="77777777" w:rsidTr="007B1D8E">
        <w:trPr>
          <w:trHeight w:val="2268"/>
        </w:trPr>
        <w:tc>
          <w:tcPr>
            <w:tcW w:w="2185" w:type="dxa"/>
            <w:tcBorders>
              <w:top w:val="nil"/>
              <w:left w:val="nil"/>
              <w:bottom w:val="nil"/>
              <w:right w:val="nil"/>
            </w:tcBorders>
          </w:tcPr>
          <w:p w14:paraId="4A5D4D46" w14:textId="77777777" w:rsidR="00E351AE" w:rsidRPr="008C1EA7" w:rsidRDefault="00E351AE" w:rsidP="00E351AE">
            <w:pPr>
              <w:pStyle w:val="Default"/>
              <w:rPr>
                <w:color w:val="auto"/>
                <w:sz w:val="23"/>
                <w:szCs w:val="23"/>
              </w:rPr>
            </w:pPr>
            <w:r w:rsidRPr="008C1EA7">
              <w:rPr>
                <w:color w:val="auto"/>
                <w:sz w:val="23"/>
                <w:szCs w:val="23"/>
              </w:rPr>
              <w:t xml:space="preserve">38 U.S.C. 5313B </w:t>
            </w:r>
          </w:p>
          <w:p w14:paraId="235F41B1" w14:textId="786A4733" w:rsidR="009B2F5A" w:rsidRPr="008C1EA7" w:rsidRDefault="009B2F5A" w:rsidP="002570A6">
            <w:pPr>
              <w:pStyle w:val="VBALevel2Heading"/>
              <w:rPr>
                <w:b w:val="0"/>
                <w:color w:val="auto"/>
              </w:rPr>
            </w:pPr>
          </w:p>
          <w:p w14:paraId="235F41B2" w14:textId="5917F3AA" w:rsidR="009B2F5A" w:rsidRPr="008C1EA7" w:rsidRDefault="00E351AE">
            <w:pPr>
              <w:pStyle w:val="VBASlideNumber"/>
              <w:rPr>
                <w:color w:val="auto"/>
              </w:rPr>
            </w:pPr>
            <w:r w:rsidRPr="008C1EA7">
              <w:rPr>
                <w:color w:val="auto"/>
              </w:rPr>
              <w:t>Slide 5</w:t>
            </w:r>
            <w:r w:rsidR="009B2F5A" w:rsidRPr="008C1EA7">
              <w:rPr>
                <w:color w:val="auto"/>
              </w:rPr>
              <w:br/>
            </w:r>
          </w:p>
          <w:p w14:paraId="235F41B3" w14:textId="16CA9A70" w:rsidR="009B2F5A" w:rsidRPr="008C1EA7" w:rsidRDefault="00E351AE">
            <w:pPr>
              <w:pStyle w:val="VBAHandoutNumber"/>
              <w:rPr>
                <w:color w:val="auto"/>
              </w:rPr>
            </w:pPr>
            <w:r w:rsidRPr="008C1EA7">
              <w:rPr>
                <w:color w:val="auto"/>
              </w:rPr>
              <w:t>Handout 4</w:t>
            </w:r>
          </w:p>
        </w:tc>
        <w:tc>
          <w:tcPr>
            <w:tcW w:w="7592" w:type="dxa"/>
            <w:gridSpan w:val="2"/>
            <w:tcBorders>
              <w:top w:val="nil"/>
              <w:left w:val="nil"/>
              <w:bottom w:val="nil"/>
              <w:right w:val="nil"/>
            </w:tcBorders>
          </w:tcPr>
          <w:p w14:paraId="076877BF" w14:textId="1D414898" w:rsidR="00E351AE" w:rsidRPr="00F001FE" w:rsidRDefault="00E351AE" w:rsidP="00E351AE">
            <w:pPr>
              <w:pStyle w:val="Default"/>
              <w:rPr>
                <w:i/>
                <w:color w:val="auto"/>
                <w:sz w:val="23"/>
                <w:szCs w:val="23"/>
              </w:rPr>
            </w:pPr>
            <w:r w:rsidRPr="008C1EA7">
              <w:rPr>
                <w:color w:val="auto"/>
                <w:sz w:val="23"/>
                <w:szCs w:val="23"/>
              </w:rPr>
              <w:t xml:space="preserve">38 U.S.C. 5313B states </w:t>
            </w:r>
            <w:r w:rsidRPr="00F001FE">
              <w:rPr>
                <w:i/>
                <w:color w:val="auto"/>
                <w:sz w:val="23"/>
                <w:szCs w:val="23"/>
              </w:rPr>
              <w:t xml:space="preserve">that a Veteran who is otherwise eligible for a </w:t>
            </w:r>
            <w:r w:rsidR="00980B3A">
              <w:rPr>
                <w:i/>
                <w:color w:val="auto"/>
                <w:sz w:val="23"/>
                <w:szCs w:val="23"/>
              </w:rPr>
              <w:t xml:space="preserve">VA </w:t>
            </w:r>
            <w:r w:rsidRPr="00F001FE">
              <w:rPr>
                <w:i/>
                <w:color w:val="auto"/>
                <w:sz w:val="23"/>
                <w:szCs w:val="23"/>
              </w:rPr>
              <w:t xml:space="preserve">benefit may not receive such benefit for any period during which the Veteran is a fugitive felon. </w:t>
            </w:r>
          </w:p>
          <w:p w14:paraId="0DDD234A" w14:textId="77777777" w:rsidR="00E351AE" w:rsidRPr="008C1EA7" w:rsidRDefault="00E351AE" w:rsidP="00E351AE">
            <w:pPr>
              <w:pStyle w:val="Default"/>
              <w:rPr>
                <w:color w:val="auto"/>
                <w:sz w:val="23"/>
                <w:szCs w:val="23"/>
              </w:rPr>
            </w:pPr>
          </w:p>
          <w:p w14:paraId="51E72F65" w14:textId="68C88320" w:rsidR="006B03DD" w:rsidRDefault="006B03DD" w:rsidP="00E351AE">
            <w:pPr>
              <w:pStyle w:val="Default"/>
              <w:rPr>
                <w:color w:val="auto"/>
                <w:sz w:val="23"/>
                <w:szCs w:val="23"/>
              </w:rPr>
            </w:pPr>
            <w:r>
              <w:rPr>
                <w:color w:val="auto"/>
                <w:sz w:val="23"/>
                <w:szCs w:val="23"/>
              </w:rPr>
              <w:t xml:space="preserve">5313B Prohibits </w:t>
            </w:r>
            <w:r w:rsidR="00980B3A">
              <w:rPr>
                <w:color w:val="auto"/>
                <w:sz w:val="23"/>
                <w:szCs w:val="23"/>
              </w:rPr>
              <w:t xml:space="preserve">the payment of </w:t>
            </w:r>
            <w:r>
              <w:rPr>
                <w:color w:val="auto"/>
                <w:sz w:val="23"/>
                <w:szCs w:val="23"/>
              </w:rPr>
              <w:t xml:space="preserve">specified benefits to </w:t>
            </w:r>
          </w:p>
          <w:p w14:paraId="34D79E1C" w14:textId="59A4F775" w:rsidR="009B2F5A" w:rsidRDefault="006B03DD" w:rsidP="006B03DD">
            <w:pPr>
              <w:pStyle w:val="VBAFirstLevelBullet"/>
            </w:pPr>
            <w:r>
              <w:t xml:space="preserve">a beneficiary, to include an apportionee, </w:t>
            </w:r>
            <w:r w:rsidR="00A830EA">
              <w:t xml:space="preserve">while </w:t>
            </w:r>
            <w:r w:rsidR="00E2095A">
              <w:t>he/she is</w:t>
            </w:r>
            <w:r w:rsidR="00A830EA">
              <w:t xml:space="preserve"> considered a fugitive felon</w:t>
            </w:r>
          </w:p>
          <w:p w14:paraId="4F7C9B81" w14:textId="51BC1DEC" w:rsidR="00A830EA" w:rsidRDefault="00E2095A" w:rsidP="006B03DD">
            <w:pPr>
              <w:pStyle w:val="VBAFirstLevelBullet"/>
            </w:pPr>
            <w:r>
              <w:t xml:space="preserve">a beneficiary’s </w:t>
            </w:r>
            <w:r w:rsidR="00A830EA">
              <w:t xml:space="preserve">dependent(s), to include approtionees, while the </w:t>
            </w:r>
            <w:r w:rsidR="00980B3A">
              <w:t xml:space="preserve">beneficiary </w:t>
            </w:r>
            <w:r w:rsidR="00A830EA">
              <w:t>is considered a fugitive felon</w:t>
            </w:r>
          </w:p>
          <w:p w14:paraId="2716D62E" w14:textId="545FBF69" w:rsidR="00A830EA" w:rsidRDefault="00A830EA" w:rsidP="006B03DD">
            <w:pPr>
              <w:pStyle w:val="VBAFirstLevelBullet"/>
            </w:pPr>
            <w:r>
              <w:t xml:space="preserve">additional VA benefits to </w:t>
            </w:r>
            <w:r w:rsidR="00E2095A">
              <w:t>a</w:t>
            </w:r>
            <w:r>
              <w:t xml:space="preserve"> </w:t>
            </w:r>
            <w:r w:rsidR="00E2095A">
              <w:t>b</w:t>
            </w:r>
            <w:r>
              <w:t>eneficiary for a dependent who is considered fugitive felon</w:t>
            </w:r>
          </w:p>
          <w:p w14:paraId="235F41B4" w14:textId="102A070F" w:rsidR="00A830EA" w:rsidRPr="008C1EA7" w:rsidRDefault="00A830EA" w:rsidP="00A830EA">
            <w:pPr>
              <w:pStyle w:val="VBAFirstLevelBullet"/>
              <w:numPr>
                <w:ilvl w:val="0"/>
                <w:numId w:val="0"/>
              </w:numPr>
            </w:pPr>
          </w:p>
        </w:tc>
      </w:tr>
      <w:tr w:rsidR="004C461A" w:rsidRPr="008C1EA7" w14:paraId="235F41BA" w14:textId="77777777" w:rsidTr="007B1D8E">
        <w:trPr>
          <w:trHeight w:val="212"/>
        </w:trPr>
        <w:tc>
          <w:tcPr>
            <w:tcW w:w="2185" w:type="dxa"/>
            <w:tcBorders>
              <w:top w:val="nil"/>
              <w:left w:val="nil"/>
              <w:bottom w:val="nil"/>
              <w:right w:val="nil"/>
            </w:tcBorders>
          </w:tcPr>
          <w:p w14:paraId="235F41B6" w14:textId="322375BC" w:rsidR="009B2F5A" w:rsidRPr="008C1EA7" w:rsidRDefault="00E351AE" w:rsidP="00E351AE">
            <w:pPr>
              <w:pStyle w:val="Default"/>
              <w:rPr>
                <w:bCs/>
                <w:i/>
                <w:color w:val="auto"/>
              </w:rPr>
            </w:pPr>
            <w:r w:rsidRPr="008C1EA7">
              <w:rPr>
                <w:bCs/>
                <w:color w:val="auto"/>
                <w:sz w:val="23"/>
                <w:szCs w:val="23"/>
              </w:rPr>
              <w:t xml:space="preserve">Terms </w:t>
            </w:r>
            <w:r w:rsidR="009B2F5A" w:rsidRPr="008C1EA7">
              <w:rPr>
                <w:color w:val="auto"/>
              </w:rPr>
              <w:br/>
            </w:r>
          </w:p>
          <w:p w14:paraId="235F41B7" w14:textId="33750E46" w:rsidR="009B2F5A" w:rsidRPr="008C1EA7" w:rsidRDefault="00E351AE">
            <w:pPr>
              <w:pStyle w:val="VBASlideNumber"/>
              <w:rPr>
                <w:color w:val="auto"/>
              </w:rPr>
            </w:pPr>
            <w:r w:rsidRPr="008C1EA7">
              <w:rPr>
                <w:color w:val="auto"/>
              </w:rPr>
              <w:t>Slide</w:t>
            </w:r>
            <w:r w:rsidR="00CD1AF3">
              <w:rPr>
                <w:color w:val="auto"/>
              </w:rPr>
              <w:t>s</w:t>
            </w:r>
            <w:r w:rsidRPr="008C1EA7">
              <w:rPr>
                <w:color w:val="auto"/>
              </w:rPr>
              <w:t xml:space="preserve"> </w:t>
            </w:r>
            <w:r w:rsidR="00CD1AF3">
              <w:rPr>
                <w:color w:val="auto"/>
              </w:rPr>
              <w:t>6</w:t>
            </w:r>
            <w:r w:rsidR="009B2F5A" w:rsidRPr="008C1EA7">
              <w:rPr>
                <w:color w:val="auto"/>
              </w:rPr>
              <w:br/>
            </w:r>
          </w:p>
          <w:p w14:paraId="235F41B8" w14:textId="306AA7A7" w:rsidR="009B2F5A" w:rsidRPr="008C1EA7" w:rsidRDefault="00E351AE">
            <w:pPr>
              <w:pStyle w:val="VBAHandoutNumber"/>
              <w:rPr>
                <w:color w:val="auto"/>
              </w:rPr>
            </w:pPr>
            <w:r w:rsidRPr="008C1EA7">
              <w:rPr>
                <w:color w:val="auto"/>
              </w:rPr>
              <w:t>Handout 4-5</w:t>
            </w:r>
          </w:p>
        </w:tc>
        <w:tc>
          <w:tcPr>
            <w:tcW w:w="7592" w:type="dxa"/>
            <w:gridSpan w:val="2"/>
            <w:tcBorders>
              <w:top w:val="nil"/>
              <w:left w:val="nil"/>
              <w:bottom w:val="nil"/>
              <w:right w:val="nil"/>
            </w:tcBorders>
          </w:tcPr>
          <w:p w14:paraId="2AF1091C" w14:textId="77777777" w:rsidR="00E351AE" w:rsidRPr="008C1EA7" w:rsidRDefault="00E351AE" w:rsidP="00E351AE">
            <w:pPr>
              <w:pStyle w:val="Default"/>
              <w:rPr>
                <w:color w:val="auto"/>
                <w:sz w:val="23"/>
                <w:szCs w:val="23"/>
              </w:rPr>
            </w:pPr>
            <w:r w:rsidRPr="008C1EA7">
              <w:rPr>
                <w:color w:val="auto"/>
                <w:sz w:val="23"/>
                <w:szCs w:val="23"/>
              </w:rPr>
              <w:t xml:space="preserve">In order to gain a better understanding of the fugitive felon program, it is important to understand the following list of terms: </w:t>
            </w:r>
          </w:p>
          <w:p w14:paraId="7BF7537B" w14:textId="2CB15C90" w:rsidR="00E351AE" w:rsidRPr="008C1EA7" w:rsidRDefault="00E351AE" w:rsidP="00E351AE">
            <w:pPr>
              <w:pStyle w:val="VBAFirstLevelBullet"/>
            </w:pPr>
            <w:r w:rsidRPr="008C1EA7">
              <w:t xml:space="preserve">Dependent </w:t>
            </w:r>
          </w:p>
          <w:p w14:paraId="5A4A8D7E" w14:textId="4FBDED80" w:rsidR="00E351AE" w:rsidRPr="008C1EA7" w:rsidRDefault="00E351AE" w:rsidP="00E351AE">
            <w:pPr>
              <w:pStyle w:val="VBAFirstLevelBullet"/>
            </w:pPr>
            <w:r w:rsidRPr="008C1EA7">
              <w:t xml:space="preserve">Arrest warrant </w:t>
            </w:r>
          </w:p>
          <w:p w14:paraId="792305B1" w14:textId="5FD68353" w:rsidR="00E351AE" w:rsidRPr="008C1EA7" w:rsidRDefault="00E351AE" w:rsidP="00E351AE">
            <w:pPr>
              <w:pStyle w:val="VBAFirstLevelBullet"/>
            </w:pPr>
            <w:r w:rsidRPr="008C1EA7">
              <w:t xml:space="preserve">Office of Inspector General (OIG) </w:t>
            </w:r>
          </w:p>
          <w:p w14:paraId="581D26C1" w14:textId="77777777" w:rsidR="00E351AE" w:rsidRPr="008C1EA7" w:rsidRDefault="00E351AE" w:rsidP="00E351AE">
            <w:pPr>
              <w:pStyle w:val="VBAFirstLevelBullet"/>
              <w:numPr>
                <w:ilvl w:val="0"/>
                <w:numId w:val="0"/>
              </w:numPr>
              <w:ind w:left="720"/>
            </w:pPr>
          </w:p>
          <w:p w14:paraId="5DB6DBB5" w14:textId="77777777" w:rsidR="00E351AE" w:rsidRPr="008C1EA7" w:rsidRDefault="00E351AE" w:rsidP="00E351AE">
            <w:pPr>
              <w:pStyle w:val="Default"/>
              <w:rPr>
                <w:color w:val="auto"/>
                <w:sz w:val="23"/>
                <w:szCs w:val="23"/>
              </w:rPr>
            </w:pPr>
          </w:p>
          <w:p w14:paraId="71648DF5" w14:textId="27D497EF" w:rsidR="00E351AE" w:rsidRPr="008C1EA7" w:rsidRDefault="00E351AE" w:rsidP="00E351AE">
            <w:pPr>
              <w:pStyle w:val="Default"/>
              <w:rPr>
                <w:color w:val="auto"/>
                <w:sz w:val="23"/>
                <w:szCs w:val="23"/>
              </w:rPr>
            </w:pPr>
            <w:r w:rsidRPr="008C1EA7">
              <w:rPr>
                <w:color w:val="auto"/>
                <w:sz w:val="23"/>
                <w:szCs w:val="23"/>
              </w:rPr>
              <w:t xml:space="preserve">For VA purposes, a dependent is a spouse, child, or dependent parent of a Veteran. </w:t>
            </w:r>
          </w:p>
          <w:p w14:paraId="73B2BCC8" w14:textId="77777777" w:rsidR="00E351AE" w:rsidRPr="008C1EA7" w:rsidRDefault="00E351AE" w:rsidP="00E351AE">
            <w:pPr>
              <w:pStyle w:val="VBAFirstLevelBullet"/>
              <w:numPr>
                <w:ilvl w:val="0"/>
                <w:numId w:val="0"/>
              </w:numPr>
            </w:pPr>
          </w:p>
          <w:p w14:paraId="75B38E04" w14:textId="77777777" w:rsidR="00E351AE" w:rsidRPr="008C1EA7" w:rsidRDefault="00E351AE" w:rsidP="00E351AE">
            <w:pPr>
              <w:pStyle w:val="Default"/>
              <w:rPr>
                <w:color w:val="auto"/>
                <w:sz w:val="23"/>
                <w:szCs w:val="23"/>
              </w:rPr>
            </w:pPr>
            <w:r w:rsidRPr="008C1EA7">
              <w:rPr>
                <w:color w:val="auto"/>
                <w:sz w:val="23"/>
                <w:szCs w:val="23"/>
              </w:rPr>
              <w:t xml:space="preserve">An arrest warrant is a warrant issued by and on behalf of the state, which authorizes the arrest and detention of an individual. An arrest warrant is an order from a magistrate or other official authorized to issue warrants directing that a named individual be arrested and brought before the issuing official. </w:t>
            </w:r>
          </w:p>
          <w:p w14:paraId="04D907FB" w14:textId="77777777" w:rsidR="00E351AE" w:rsidRPr="008C1EA7" w:rsidRDefault="00E351AE" w:rsidP="00E351AE">
            <w:pPr>
              <w:pStyle w:val="Default"/>
              <w:rPr>
                <w:color w:val="auto"/>
                <w:sz w:val="23"/>
                <w:szCs w:val="23"/>
              </w:rPr>
            </w:pPr>
          </w:p>
          <w:p w14:paraId="53FE908A" w14:textId="77777777" w:rsidR="009B2F5A" w:rsidRDefault="00E351AE" w:rsidP="006B03DD">
            <w:pPr>
              <w:pStyle w:val="Default"/>
              <w:rPr>
                <w:color w:val="auto"/>
                <w:sz w:val="23"/>
                <w:szCs w:val="23"/>
              </w:rPr>
            </w:pPr>
            <w:r w:rsidRPr="008C1EA7">
              <w:rPr>
                <w:color w:val="auto"/>
                <w:sz w:val="23"/>
                <w:szCs w:val="23"/>
              </w:rPr>
              <w:t xml:space="preserve">OIG is an acronym for the Department of Veteran Affairs Office of Inspector General. OIG’s mission is dedicated to helping VA ensure that Veterans and their families receive the care, support, and recognition they have earned </w:t>
            </w:r>
            <w:r w:rsidRPr="008C1EA7">
              <w:rPr>
                <w:color w:val="auto"/>
                <w:sz w:val="23"/>
                <w:szCs w:val="23"/>
              </w:rPr>
              <w:lastRenderedPageBreak/>
              <w:t xml:space="preserve">through service to their country. OIG strives to help VA achieve its vision of becoming the best-managed service delivery organization in Government. OIG continues to be responsive to the needs of its customers by working with the VA management team to identify and address issues that are important to them and the Veterans served. </w:t>
            </w:r>
          </w:p>
          <w:p w14:paraId="235F41B9" w14:textId="67FBEB3A" w:rsidR="006B03DD" w:rsidRPr="008C1EA7" w:rsidRDefault="006B03DD" w:rsidP="006B03DD">
            <w:pPr>
              <w:pStyle w:val="Default"/>
            </w:pPr>
          </w:p>
        </w:tc>
      </w:tr>
      <w:tr w:rsidR="004C461A" w:rsidRPr="008C1EA7" w14:paraId="235F41C5" w14:textId="77777777" w:rsidTr="007B1D8E">
        <w:trPr>
          <w:trHeight w:val="212"/>
        </w:trPr>
        <w:tc>
          <w:tcPr>
            <w:tcW w:w="2185" w:type="dxa"/>
            <w:tcBorders>
              <w:top w:val="nil"/>
              <w:left w:val="nil"/>
              <w:bottom w:val="nil"/>
              <w:right w:val="nil"/>
            </w:tcBorders>
          </w:tcPr>
          <w:p w14:paraId="235F41C3" w14:textId="77777777" w:rsidR="009B2F5A" w:rsidRPr="008C1EA7" w:rsidRDefault="009B2F5A">
            <w:pPr>
              <w:pStyle w:val="VBAEXERCISE"/>
              <w:rPr>
                <w:b w:val="0"/>
              </w:rPr>
            </w:pPr>
            <w:bookmarkStart w:id="37" w:name="_Toc269888412"/>
            <w:bookmarkStart w:id="38" w:name="_Toc269888755"/>
            <w:r w:rsidRPr="008C1EA7">
              <w:rPr>
                <w:b w:val="0"/>
              </w:rPr>
              <w:lastRenderedPageBreak/>
              <w:t>Exercise</w:t>
            </w:r>
            <w:bookmarkEnd w:id="37"/>
            <w:bookmarkEnd w:id="38"/>
          </w:p>
        </w:tc>
        <w:tc>
          <w:tcPr>
            <w:tcW w:w="7592" w:type="dxa"/>
            <w:gridSpan w:val="2"/>
            <w:tcBorders>
              <w:top w:val="nil"/>
              <w:left w:val="nil"/>
              <w:bottom w:val="nil"/>
              <w:right w:val="nil"/>
            </w:tcBorders>
          </w:tcPr>
          <w:p w14:paraId="53ED05D0" w14:textId="77777777" w:rsidR="006B03DD" w:rsidRDefault="006B03DD" w:rsidP="00E351AE">
            <w:pPr>
              <w:pStyle w:val="Default"/>
              <w:rPr>
                <w:color w:val="auto"/>
                <w:sz w:val="23"/>
                <w:szCs w:val="23"/>
              </w:rPr>
            </w:pPr>
          </w:p>
          <w:p w14:paraId="3AB97CDC" w14:textId="77777777" w:rsidR="00E351AE" w:rsidRPr="008C1EA7" w:rsidRDefault="00E351AE" w:rsidP="00E351AE">
            <w:pPr>
              <w:pStyle w:val="Default"/>
              <w:rPr>
                <w:color w:val="auto"/>
                <w:sz w:val="23"/>
                <w:szCs w:val="23"/>
              </w:rPr>
            </w:pPr>
            <w:r w:rsidRPr="008C1EA7">
              <w:rPr>
                <w:color w:val="auto"/>
                <w:sz w:val="23"/>
                <w:szCs w:val="23"/>
              </w:rPr>
              <w:t xml:space="preserve">Ask the trainees the following questions: </w:t>
            </w:r>
          </w:p>
          <w:p w14:paraId="78F7E7CC" w14:textId="77777777" w:rsidR="00E351AE" w:rsidRPr="008C1EA7" w:rsidRDefault="00E351AE" w:rsidP="00E351AE">
            <w:pPr>
              <w:pStyle w:val="Default"/>
              <w:rPr>
                <w:i/>
                <w:color w:val="auto"/>
                <w:sz w:val="23"/>
                <w:szCs w:val="23"/>
              </w:rPr>
            </w:pPr>
            <w:r w:rsidRPr="008C1EA7">
              <w:rPr>
                <w:i/>
                <w:color w:val="auto"/>
                <w:sz w:val="23"/>
                <w:szCs w:val="23"/>
              </w:rPr>
              <w:t xml:space="preserve">1. What is a fugitive felon? </w:t>
            </w:r>
          </w:p>
          <w:p w14:paraId="5984822E" w14:textId="77777777" w:rsidR="00E351AE" w:rsidRPr="008C1EA7" w:rsidRDefault="00E351AE" w:rsidP="00E351AE">
            <w:pPr>
              <w:pStyle w:val="Default"/>
              <w:rPr>
                <w:color w:val="auto"/>
                <w:sz w:val="23"/>
                <w:szCs w:val="23"/>
              </w:rPr>
            </w:pPr>
          </w:p>
          <w:p w14:paraId="4B830F54" w14:textId="28B6358C" w:rsidR="00E351AE" w:rsidRPr="008C1EA7" w:rsidRDefault="00E351AE" w:rsidP="00E351AE">
            <w:pPr>
              <w:pStyle w:val="Default"/>
              <w:rPr>
                <w:color w:val="auto"/>
                <w:sz w:val="23"/>
                <w:szCs w:val="23"/>
              </w:rPr>
            </w:pPr>
            <w:r w:rsidRPr="008C1EA7">
              <w:rPr>
                <w:bCs/>
                <w:color w:val="auto"/>
                <w:sz w:val="23"/>
                <w:szCs w:val="23"/>
              </w:rPr>
              <w:t xml:space="preserve">Response: </w:t>
            </w:r>
            <w:r w:rsidR="00E2095A">
              <w:rPr>
                <w:bCs/>
                <w:color w:val="auto"/>
                <w:sz w:val="23"/>
                <w:szCs w:val="23"/>
              </w:rPr>
              <w:t>An individual that is f</w:t>
            </w:r>
            <w:r w:rsidRPr="008C1EA7">
              <w:rPr>
                <w:color w:val="auto"/>
                <w:sz w:val="23"/>
                <w:szCs w:val="23"/>
              </w:rPr>
              <w:t xml:space="preserve">leeing to avoid prosecution, </w:t>
            </w:r>
            <w:r w:rsidR="002073D9">
              <w:rPr>
                <w:color w:val="auto"/>
                <w:sz w:val="23"/>
                <w:szCs w:val="23"/>
              </w:rPr>
              <w:t xml:space="preserve">or </w:t>
            </w:r>
            <w:r w:rsidRPr="008C1EA7">
              <w:rPr>
                <w:color w:val="auto"/>
                <w:sz w:val="23"/>
                <w:szCs w:val="23"/>
              </w:rPr>
              <w:t>custody or confinement after conviction</w:t>
            </w:r>
            <w:r w:rsidR="002073D9">
              <w:rPr>
                <w:color w:val="auto"/>
                <w:sz w:val="23"/>
                <w:szCs w:val="23"/>
              </w:rPr>
              <w:t>,</w:t>
            </w:r>
            <w:r w:rsidRPr="008C1EA7">
              <w:rPr>
                <w:color w:val="auto"/>
                <w:sz w:val="23"/>
                <w:szCs w:val="23"/>
              </w:rPr>
              <w:t xml:space="preserve"> for a </w:t>
            </w:r>
            <w:r w:rsidR="002073D9">
              <w:rPr>
                <w:color w:val="auto"/>
                <w:sz w:val="23"/>
                <w:szCs w:val="23"/>
              </w:rPr>
              <w:t xml:space="preserve">felony </w:t>
            </w:r>
            <w:r w:rsidRPr="008C1EA7">
              <w:rPr>
                <w:color w:val="auto"/>
                <w:sz w:val="23"/>
                <w:szCs w:val="23"/>
              </w:rPr>
              <w:t xml:space="preserve">offense or </w:t>
            </w:r>
            <w:r w:rsidR="002073D9">
              <w:rPr>
                <w:color w:val="auto"/>
                <w:sz w:val="23"/>
                <w:szCs w:val="23"/>
              </w:rPr>
              <w:t xml:space="preserve">has </w:t>
            </w:r>
            <w:r w:rsidRPr="008C1EA7">
              <w:rPr>
                <w:color w:val="auto"/>
                <w:sz w:val="23"/>
                <w:szCs w:val="23"/>
              </w:rPr>
              <w:t>violat</w:t>
            </w:r>
            <w:r w:rsidR="002073D9">
              <w:rPr>
                <w:color w:val="auto"/>
                <w:sz w:val="23"/>
                <w:szCs w:val="23"/>
              </w:rPr>
              <w:t>ed</w:t>
            </w:r>
            <w:r w:rsidRPr="008C1EA7">
              <w:rPr>
                <w:color w:val="auto"/>
                <w:sz w:val="23"/>
                <w:szCs w:val="23"/>
              </w:rPr>
              <w:t xml:space="preserve"> a condition of probation or parole imposed for commission of a felony </w:t>
            </w:r>
          </w:p>
          <w:p w14:paraId="05A4A513" w14:textId="77777777" w:rsidR="00E351AE" w:rsidRPr="008C1EA7" w:rsidRDefault="00E351AE" w:rsidP="00E351AE">
            <w:pPr>
              <w:pStyle w:val="Default"/>
              <w:rPr>
                <w:color w:val="auto"/>
                <w:sz w:val="23"/>
                <w:szCs w:val="23"/>
              </w:rPr>
            </w:pPr>
          </w:p>
          <w:p w14:paraId="7DEFE393" w14:textId="77777777" w:rsidR="00E351AE" w:rsidRPr="008C1EA7" w:rsidRDefault="00E351AE" w:rsidP="00E351AE">
            <w:pPr>
              <w:pStyle w:val="Default"/>
              <w:rPr>
                <w:i/>
                <w:color w:val="auto"/>
                <w:sz w:val="23"/>
                <w:szCs w:val="23"/>
              </w:rPr>
            </w:pPr>
            <w:r w:rsidRPr="008C1EA7">
              <w:rPr>
                <w:i/>
                <w:color w:val="auto"/>
                <w:sz w:val="23"/>
                <w:szCs w:val="23"/>
              </w:rPr>
              <w:t xml:space="preserve">2. What does 38 U.S.C. 5313B state? </w:t>
            </w:r>
          </w:p>
          <w:p w14:paraId="76FA8B57" w14:textId="77777777" w:rsidR="00E351AE" w:rsidRPr="008C1EA7" w:rsidRDefault="00E351AE" w:rsidP="00E351AE">
            <w:pPr>
              <w:pStyle w:val="Default"/>
              <w:rPr>
                <w:color w:val="auto"/>
                <w:sz w:val="23"/>
                <w:szCs w:val="23"/>
              </w:rPr>
            </w:pPr>
          </w:p>
          <w:p w14:paraId="04C07C13" w14:textId="5EB531F4" w:rsidR="00E351AE" w:rsidRPr="008C1EA7" w:rsidRDefault="00E351AE" w:rsidP="00E351AE">
            <w:pPr>
              <w:pStyle w:val="Default"/>
              <w:rPr>
                <w:color w:val="auto"/>
                <w:sz w:val="23"/>
                <w:szCs w:val="23"/>
              </w:rPr>
            </w:pPr>
            <w:r w:rsidRPr="008C1EA7">
              <w:rPr>
                <w:bCs/>
                <w:color w:val="auto"/>
                <w:sz w:val="23"/>
                <w:szCs w:val="23"/>
              </w:rPr>
              <w:t xml:space="preserve">Response: </w:t>
            </w:r>
            <w:r w:rsidRPr="008C1EA7">
              <w:rPr>
                <w:color w:val="auto"/>
                <w:sz w:val="23"/>
                <w:szCs w:val="23"/>
              </w:rPr>
              <w:t xml:space="preserve">38 U.S.C. 5313B states that a Veteran who is eligible for a </w:t>
            </w:r>
            <w:r w:rsidR="002073D9">
              <w:rPr>
                <w:color w:val="auto"/>
                <w:sz w:val="23"/>
                <w:szCs w:val="23"/>
              </w:rPr>
              <w:t xml:space="preserve">VA </w:t>
            </w:r>
            <w:r w:rsidRPr="008C1EA7">
              <w:rPr>
                <w:color w:val="auto"/>
                <w:sz w:val="23"/>
                <w:szCs w:val="23"/>
              </w:rPr>
              <w:t xml:space="preserve">benefit may not receive such benefit for any period during which the Veteran is a fugitive felon. A dependent of a Veteran who is eligible for a benefit may not be paid such benefit for any period during which the Veteran or dependent is a fugitive felon. </w:t>
            </w:r>
          </w:p>
          <w:p w14:paraId="185D8998" w14:textId="77777777" w:rsidR="00E351AE" w:rsidRPr="008C1EA7" w:rsidRDefault="00E351AE" w:rsidP="00E351AE">
            <w:pPr>
              <w:pStyle w:val="Default"/>
              <w:rPr>
                <w:color w:val="auto"/>
                <w:sz w:val="23"/>
                <w:szCs w:val="23"/>
              </w:rPr>
            </w:pPr>
          </w:p>
          <w:p w14:paraId="676494EE" w14:textId="77777777" w:rsidR="00E351AE" w:rsidRPr="008C1EA7" w:rsidRDefault="00E351AE" w:rsidP="00E351AE">
            <w:pPr>
              <w:pStyle w:val="Default"/>
              <w:rPr>
                <w:i/>
                <w:color w:val="auto"/>
                <w:sz w:val="23"/>
                <w:szCs w:val="23"/>
              </w:rPr>
            </w:pPr>
            <w:r w:rsidRPr="008C1EA7">
              <w:rPr>
                <w:i/>
                <w:color w:val="auto"/>
                <w:sz w:val="23"/>
                <w:szCs w:val="23"/>
              </w:rPr>
              <w:t>3.</w:t>
            </w:r>
            <w:r w:rsidRPr="008C1EA7">
              <w:rPr>
                <w:color w:val="auto"/>
                <w:sz w:val="23"/>
                <w:szCs w:val="23"/>
              </w:rPr>
              <w:t xml:space="preserve"> </w:t>
            </w:r>
            <w:r w:rsidRPr="008C1EA7">
              <w:rPr>
                <w:i/>
                <w:color w:val="auto"/>
                <w:sz w:val="23"/>
                <w:szCs w:val="23"/>
              </w:rPr>
              <w:t xml:space="preserve">Define the following: </w:t>
            </w:r>
          </w:p>
          <w:p w14:paraId="18B258DD" w14:textId="11F84D86" w:rsidR="00E351AE" w:rsidRPr="008C1EA7" w:rsidRDefault="00E351AE" w:rsidP="00E351AE">
            <w:pPr>
              <w:pStyle w:val="VBAFirstLevelBullet"/>
              <w:rPr>
                <w:i/>
              </w:rPr>
            </w:pPr>
            <w:r w:rsidRPr="008C1EA7">
              <w:rPr>
                <w:i/>
              </w:rPr>
              <w:t xml:space="preserve">Felony </w:t>
            </w:r>
          </w:p>
          <w:p w14:paraId="0D07C711" w14:textId="32AFB642" w:rsidR="00E351AE" w:rsidRPr="008C1EA7" w:rsidRDefault="00E351AE" w:rsidP="00E351AE">
            <w:pPr>
              <w:pStyle w:val="VBAFirstLevelBullet"/>
              <w:rPr>
                <w:i/>
              </w:rPr>
            </w:pPr>
            <w:r w:rsidRPr="008C1EA7">
              <w:rPr>
                <w:i/>
              </w:rPr>
              <w:t xml:space="preserve">Dependent </w:t>
            </w:r>
          </w:p>
          <w:p w14:paraId="7E6C942A" w14:textId="1EFC5331" w:rsidR="00E351AE" w:rsidRPr="008C1EA7" w:rsidRDefault="00E351AE" w:rsidP="00E351AE">
            <w:pPr>
              <w:pStyle w:val="VBAFirstLevelBullet"/>
              <w:rPr>
                <w:i/>
              </w:rPr>
            </w:pPr>
            <w:r w:rsidRPr="008C1EA7">
              <w:rPr>
                <w:i/>
              </w:rPr>
              <w:t xml:space="preserve">Arrest Warrant </w:t>
            </w:r>
          </w:p>
          <w:p w14:paraId="267D09EB" w14:textId="75BBDB95" w:rsidR="00E351AE" w:rsidRPr="008C1EA7" w:rsidRDefault="00E351AE" w:rsidP="00E351AE">
            <w:pPr>
              <w:pStyle w:val="VBAFirstLevelBullet"/>
              <w:rPr>
                <w:i/>
              </w:rPr>
            </w:pPr>
            <w:r w:rsidRPr="008C1EA7">
              <w:rPr>
                <w:i/>
              </w:rPr>
              <w:t xml:space="preserve">OIG </w:t>
            </w:r>
          </w:p>
          <w:p w14:paraId="25F23D30" w14:textId="77777777" w:rsidR="00E351AE" w:rsidRPr="008C1EA7" w:rsidRDefault="00E351AE" w:rsidP="00E351AE">
            <w:pPr>
              <w:pStyle w:val="Default"/>
              <w:rPr>
                <w:color w:val="auto"/>
                <w:sz w:val="23"/>
                <w:szCs w:val="23"/>
              </w:rPr>
            </w:pPr>
          </w:p>
          <w:p w14:paraId="5922127C" w14:textId="713100DE" w:rsidR="00E351AE" w:rsidRPr="008C1EA7" w:rsidRDefault="00E351AE" w:rsidP="00E351AE">
            <w:pPr>
              <w:pStyle w:val="Default"/>
              <w:rPr>
                <w:color w:val="auto"/>
                <w:sz w:val="23"/>
                <w:szCs w:val="23"/>
              </w:rPr>
            </w:pPr>
            <w:r w:rsidRPr="008C1EA7">
              <w:rPr>
                <w:bCs/>
                <w:color w:val="auto"/>
                <w:sz w:val="23"/>
                <w:szCs w:val="23"/>
              </w:rPr>
              <w:t>Response</w:t>
            </w:r>
            <w:r w:rsidR="002073D9">
              <w:rPr>
                <w:bCs/>
                <w:color w:val="auto"/>
                <w:sz w:val="23"/>
                <w:szCs w:val="23"/>
              </w:rPr>
              <w:t>s</w:t>
            </w:r>
            <w:r w:rsidRPr="008C1EA7">
              <w:rPr>
                <w:bCs/>
                <w:color w:val="auto"/>
                <w:sz w:val="23"/>
                <w:szCs w:val="23"/>
              </w:rPr>
              <w:t xml:space="preserve">: </w:t>
            </w:r>
            <w:r w:rsidRPr="008C1EA7">
              <w:rPr>
                <w:color w:val="auto"/>
                <w:sz w:val="23"/>
                <w:szCs w:val="23"/>
              </w:rPr>
              <w:t xml:space="preserve">A </w:t>
            </w:r>
            <w:r w:rsidRPr="008C1EA7">
              <w:rPr>
                <w:bCs/>
                <w:color w:val="auto"/>
                <w:sz w:val="23"/>
                <w:szCs w:val="23"/>
              </w:rPr>
              <w:t xml:space="preserve">felony </w:t>
            </w:r>
            <w:r w:rsidRPr="008C1EA7">
              <w:rPr>
                <w:color w:val="auto"/>
                <w:sz w:val="23"/>
                <w:szCs w:val="23"/>
              </w:rPr>
              <w:t xml:space="preserve">is a high misdemeanor under the laws of a state that would be </w:t>
            </w:r>
            <w:r w:rsidR="00A621A6">
              <w:rPr>
                <w:color w:val="auto"/>
                <w:sz w:val="23"/>
                <w:szCs w:val="23"/>
              </w:rPr>
              <w:t xml:space="preserve">a </w:t>
            </w:r>
            <w:r w:rsidRPr="008C1EA7">
              <w:rPr>
                <w:color w:val="auto"/>
                <w:sz w:val="23"/>
                <w:szCs w:val="23"/>
              </w:rPr>
              <w:t xml:space="preserve">felony offense under federal law. A person convicted in a court of law of a felony crime is known as a felon. The federal government defines a felony as a crime punishable by death or imprisonment in excess of one year. </w:t>
            </w:r>
          </w:p>
          <w:p w14:paraId="24CA6DB0" w14:textId="77777777" w:rsidR="002073D9" w:rsidRDefault="002073D9" w:rsidP="00E351AE">
            <w:pPr>
              <w:pStyle w:val="Default"/>
              <w:rPr>
                <w:color w:val="auto"/>
                <w:sz w:val="23"/>
                <w:szCs w:val="23"/>
              </w:rPr>
            </w:pPr>
          </w:p>
          <w:p w14:paraId="0B2BF3CB" w14:textId="04DEB8C8" w:rsidR="00E351AE" w:rsidRDefault="00E351AE" w:rsidP="00E351AE">
            <w:pPr>
              <w:pStyle w:val="Default"/>
              <w:rPr>
                <w:color w:val="auto"/>
                <w:sz w:val="23"/>
                <w:szCs w:val="23"/>
              </w:rPr>
            </w:pPr>
            <w:r w:rsidRPr="008C1EA7">
              <w:rPr>
                <w:color w:val="auto"/>
                <w:sz w:val="23"/>
                <w:szCs w:val="23"/>
              </w:rPr>
              <w:t xml:space="preserve">A </w:t>
            </w:r>
            <w:r w:rsidRPr="008C1EA7">
              <w:rPr>
                <w:bCs/>
                <w:color w:val="auto"/>
                <w:sz w:val="23"/>
                <w:szCs w:val="23"/>
              </w:rPr>
              <w:t xml:space="preserve">dependent </w:t>
            </w:r>
            <w:r w:rsidRPr="008C1EA7">
              <w:rPr>
                <w:color w:val="auto"/>
                <w:sz w:val="23"/>
                <w:szCs w:val="23"/>
              </w:rPr>
              <w:t xml:space="preserve">is a spouse, surviving spouse, child, or dependent parent of a Veteran. </w:t>
            </w:r>
          </w:p>
          <w:p w14:paraId="6F637AD7" w14:textId="77777777" w:rsidR="002073D9" w:rsidRPr="008C1EA7" w:rsidRDefault="002073D9" w:rsidP="00E351AE">
            <w:pPr>
              <w:pStyle w:val="Default"/>
              <w:rPr>
                <w:color w:val="auto"/>
                <w:sz w:val="23"/>
                <w:szCs w:val="23"/>
              </w:rPr>
            </w:pPr>
          </w:p>
          <w:p w14:paraId="359D222D" w14:textId="566C6E0F" w:rsidR="00E351AE" w:rsidRDefault="00E351AE" w:rsidP="00E351AE">
            <w:pPr>
              <w:pStyle w:val="Default"/>
              <w:rPr>
                <w:color w:val="auto"/>
                <w:sz w:val="23"/>
                <w:szCs w:val="23"/>
              </w:rPr>
            </w:pPr>
            <w:r w:rsidRPr="008C1EA7">
              <w:rPr>
                <w:color w:val="auto"/>
                <w:sz w:val="23"/>
                <w:szCs w:val="23"/>
              </w:rPr>
              <w:t xml:space="preserve">An </w:t>
            </w:r>
            <w:r w:rsidRPr="008C1EA7">
              <w:rPr>
                <w:bCs/>
                <w:color w:val="auto"/>
                <w:sz w:val="23"/>
                <w:szCs w:val="23"/>
              </w:rPr>
              <w:t xml:space="preserve">arrest warrant </w:t>
            </w:r>
            <w:r w:rsidRPr="008C1EA7">
              <w:rPr>
                <w:color w:val="auto"/>
                <w:sz w:val="23"/>
                <w:szCs w:val="23"/>
              </w:rPr>
              <w:t xml:space="preserve">is a warrant issued by the state, authorizing the arrest and detention of an individual. </w:t>
            </w:r>
          </w:p>
          <w:p w14:paraId="18C71B48" w14:textId="77777777" w:rsidR="002073D9" w:rsidRPr="008C1EA7" w:rsidRDefault="002073D9" w:rsidP="00E351AE">
            <w:pPr>
              <w:pStyle w:val="Default"/>
              <w:rPr>
                <w:color w:val="auto"/>
                <w:sz w:val="23"/>
                <w:szCs w:val="23"/>
              </w:rPr>
            </w:pPr>
          </w:p>
          <w:p w14:paraId="18F3E5B1" w14:textId="77777777" w:rsidR="009B2F5A" w:rsidRDefault="00E351AE" w:rsidP="00F001FE">
            <w:pPr>
              <w:pStyle w:val="Default"/>
              <w:rPr>
                <w:color w:val="auto"/>
                <w:sz w:val="23"/>
                <w:szCs w:val="23"/>
              </w:rPr>
            </w:pPr>
            <w:r w:rsidRPr="008C1EA7">
              <w:rPr>
                <w:bCs/>
                <w:color w:val="auto"/>
                <w:sz w:val="23"/>
                <w:szCs w:val="23"/>
              </w:rPr>
              <w:t xml:space="preserve">OIG </w:t>
            </w:r>
            <w:r w:rsidRPr="008C1EA7">
              <w:rPr>
                <w:color w:val="auto"/>
                <w:sz w:val="23"/>
                <w:szCs w:val="23"/>
              </w:rPr>
              <w:t xml:space="preserve">is an acronym for the Department of Veteran Affairs Office of Inspector General. OIG helps the VA ensure that Veterans and their families receive the care, support, and recognition they have earned through service to their country. </w:t>
            </w:r>
          </w:p>
          <w:p w14:paraId="235F41C4" w14:textId="5FBF84B3" w:rsidR="00F001FE" w:rsidRPr="008C1EA7" w:rsidRDefault="00F001FE" w:rsidP="00F001FE">
            <w:pPr>
              <w:pStyle w:val="Default"/>
              <w:rPr>
                <w:color w:val="auto"/>
              </w:rPr>
            </w:pPr>
          </w:p>
        </w:tc>
      </w:tr>
      <w:tr w:rsidR="004C461A" w:rsidRPr="008C1EA7" w14:paraId="235F41C8" w14:textId="77777777" w:rsidTr="007B1D8E">
        <w:trPr>
          <w:trHeight w:val="212"/>
        </w:trPr>
        <w:tc>
          <w:tcPr>
            <w:tcW w:w="2185" w:type="dxa"/>
            <w:tcBorders>
              <w:top w:val="nil"/>
              <w:left w:val="nil"/>
              <w:bottom w:val="nil"/>
              <w:right w:val="nil"/>
            </w:tcBorders>
          </w:tcPr>
          <w:p w14:paraId="38481E1B" w14:textId="2B33EAEC" w:rsidR="00E351AE" w:rsidRPr="008C1EA7" w:rsidRDefault="00E351AE" w:rsidP="00E351AE">
            <w:pPr>
              <w:pStyle w:val="Default"/>
              <w:rPr>
                <w:bCs/>
                <w:i/>
                <w:color w:val="auto"/>
              </w:rPr>
            </w:pPr>
            <w:r w:rsidRPr="008C1EA7">
              <w:rPr>
                <w:bCs/>
                <w:color w:val="auto"/>
                <w:sz w:val="23"/>
                <w:szCs w:val="23"/>
              </w:rPr>
              <w:t xml:space="preserve">Prohibition of </w:t>
            </w:r>
            <w:r w:rsidR="007D2CC7">
              <w:rPr>
                <w:bCs/>
                <w:color w:val="auto"/>
                <w:sz w:val="23"/>
                <w:szCs w:val="23"/>
              </w:rPr>
              <w:t xml:space="preserve">the Payment of </w:t>
            </w:r>
            <w:r w:rsidRPr="008C1EA7">
              <w:rPr>
                <w:bCs/>
                <w:color w:val="auto"/>
                <w:sz w:val="23"/>
                <w:szCs w:val="23"/>
              </w:rPr>
              <w:t>Benefits</w:t>
            </w:r>
            <w:r w:rsidRPr="008C1EA7">
              <w:rPr>
                <w:color w:val="auto"/>
              </w:rPr>
              <w:br/>
            </w:r>
          </w:p>
          <w:p w14:paraId="41B7B252" w14:textId="3853ABC5" w:rsidR="00E351AE" w:rsidRPr="008C1EA7" w:rsidRDefault="00E351AE" w:rsidP="00E351AE">
            <w:pPr>
              <w:pStyle w:val="VBASlideNumber"/>
              <w:rPr>
                <w:color w:val="auto"/>
              </w:rPr>
            </w:pPr>
            <w:r w:rsidRPr="008C1EA7">
              <w:rPr>
                <w:color w:val="auto"/>
              </w:rPr>
              <w:lastRenderedPageBreak/>
              <w:t>Slide</w:t>
            </w:r>
            <w:r w:rsidR="00CD1AF3">
              <w:rPr>
                <w:color w:val="auto"/>
              </w:rPr>
              <w:t>s</w:t>
            </w:r>
            <w:r w:rsidRPr="008C1EA7">
              <w:rPr>
                <w:color w:val="auto"/>
              </w:rPr>
              <w:t xml:space="preserve"> </w:t>
            </w:r>
            <w:r w:rsidR="00370F93">
              <w:rPr>
                <w:color w:val="auto"/>
              </w:rPr>
              <w:t>5</w:t>
            </w:r>
            <w:r w:rsidRPr="008C1EA7">
              <w:rPr>
                <w:color w:val="auto"/>
              </w:rPr>
              <w:br/>
            </w:r>
          </w:p>
          <w:p w14:paraId="235F41C6" w14:textId="01BB60F4" w:rsidR="009B2F5A" w:rsidRPr="008C1EA7" w:rsidRDefault="009C00DA" w:rsidP="009C00DA">
            <w:pPr>
              <w:pStyle w:val="Heading3"/>
              <w:ind w:left="0"/>
            </w:pPr>
            <w:r>
              <w:t>Handout</w:t>
            </w:r>
            <w:r w:rsidR="00E351AE" w:rsidRPr="008C1EA7">
              <w:t xml:space="preserve"> 5</w:t>
            </w:r>
          </w:p>
        </w:tc>
        <w:tc>
          <w:tcPr>
            <w:tcW w:w="7592" w:type="dxa"/>
            <w:gridSpan w:val="2"/>
            <w:tcBorders>
              <w:top w:val="nil"/>
              <w:left w:val="nil"/>
              <w:bottom w:val="nil"/>
              <w:right w:val="nil"/>
            </w:tcBorders>
          </w:tcPr>
          <w:p w14:paraId="51FEF2A5" w14:textId="77777777" w:rsidR="00E351AE" w:rsidRPr="008C1EA7" w:rsidRDefault="00E351AE" w:rsidP="00E351AE">
            <w:pPr>
              <w:pStyle w:val="Default"/>
              <w:rPr>
                <w:color w:val="auto"/>
                <w:sz w:val="23"/>
                <w:szCs w:val="23"/>
              </w:rPr>
            </w:pPr>
            <w:r w:rsidRPr="008C1EA7">
              <w:rPr>
                <w:color w:val="auto"/>
                <w:sz w:val="23"/>
                <w:szCs w:val="23"/>
              </w:rPr>
              <w:lastRenderedPageBreak/>
              <w:t xml:space="preserve">The following VA programs prohibit payments to fugitive felons: </w:t>
            </w:r>
          </w:p>
          <w:p w14:paraId="3CAF87AC" w14:textId="51D5DFF5" w:rsidR="00E351AE" w:rsidRPr="008C1EA7" w:rsidRDefault="00E351AE" w:rsidP="00E351AE">
            <w:pPr>
              <w:pStyle w:val="VBAFirstLevelBullet"/>
            </w:pPr>
            <w:r w:rsidRPr="008C1EA7">
              <w:t xml:space="preserve">Disability Compensation or Death Compensation </w:t>
            </w:r>
          </w:p>
          <w:p w14:paraId="34F4A242" w14:textId="5F82329D" w:rsidR="00E351AE" w:rsidRPr="008C1EA7" w:rsidRDefault="00E351AE" w:rsidP="00E351AE">
            <w:pPr>
              <w:pStyle w:val="VBAFirstLevelBullet"/>
            </w:pPr>
            <w:r w:rsidRPr="008C1EA7">
              <w:t xml:space="preserve">Dependency and Indemnity Compensation </w:t>
            </w:r>
          </w:p>
          <w:p w14:paraId="28019079" w14:textId="4918D5EA" w:rsidR="00E351AE" w:rsidRPr="008C1EA7" w:rsidRDefault="00E351AE" w:rsidP="00E351AE">
            <w:pPr>
              <w:pStyle w:val="VBAFirstLevelBullet"/>
            </w:pPr>
            <w:r w:rsidRPr="008C1EA7">
              <w:t xml:space="preserve">Improved Pension </w:t>
            </w:r>
          </w:p>
          <w:p w14:paraId="5F104B45" w14:textId="3F7B99B3" w:rsidR="00E351AE" w:rsidRPr="008C1EA7" w:rsidRDefault="00E351AE" w:rsidP="00E351AE">
            <w:pPr>
              <w:pStyle w:val="VBAFirstLevelBullet"/>
            </w:pPr>
            <w:r w:rsidRPr="008C1EA7">
              <w:lastRenderedPageBreak/>
              <w:t xml:space="preserve">Hospital, nursing home, domiciliary and medical care insurance </w:t>
            </w:r>
          </w:p>
          <w:p w14:paraId="0F2483B1" w14:textId="1A819A70" w:rsidR="00E351AE" w:rsidRPr="008C1EA7" w:rsidRDefault="00E351AE" w:rsidP="00E351AE">
            <w:pPr>
              <w:pStyle w:val="VBAFirstLevelBullet"/>
            </w:pPr>
            <w:r w:rsidRPr="008C1EA7">
              <w:t xml:space="preserve">Montgomery GI Bill (Active Duty): Chapter 30 </w:t>
            </w:r>
          </w:p>
          <w:p w14:paraId="06DCC6D1" w14:textId="390CB9C9" w:rsidR="00E351AE" w:rsidRPr="008C1EA7" w:rsidRDefault="00E351AE" w:rsidP="00E351AE">
            <w:pPr>
              <w:pStyle w:val="VBAFirstLevelBullet"/>
            </w:pPr>
            <w:r w:rsidRPr="008C1EA7">
              <w:t xml:space="preserve">Vocational Rehabilitation: Chapter 31 </w:t>
            </w:r>
          </w:p>
          <w:p w14:paraId="5EC3E52A" w14:textId="0F5A778C" w:rsidR="00E351AE" w:rsidRPr="008C1EA7" w:rsidRDefault="00E351AE" w:rsidP="00E351AE">
            <w:pPr>
              <w:pStyle w:val="VBAFirstLevelBullet"/>
            </w:pPr>
            <w:r w:rsidRPr="008C1EA7">
              <w:t xml:space="preserve">Veterans Educational Assistance Program (VEAP): Chapter 32 </w:t>
            </w:r>
          </w:p>
          <w:p w14:paraId="1C3B60AA" w14:textId="194B400D" w:rsidR="00E351AE" w:rsidRPr="008C1EA7" w:rsidRDefault="00E351AE" w:rsidP="00E351AE">
            <w:pPr>
              <w:pStyle w:val="VBAFirstLevelBullet"/>
            </w:pPr>
            <w:r w:rsidRPr="008C1EA7">
              <w:t xml:space="preserve">GI Bill under Chapter 34 </w:t>
            </w:r>
          </w:p>
          <w:p w14:paraId="2CF81C85" w14:textId="4945A2D5" w:rsidR="00E351AE" w:rsidRPr="008C1EA7" w:rsidRDefault="00E351AE" w:rsidP="00E351AE">
            <w:pPr>
              <w:pStyle w:val="VBAFirstLevelBullet"/>
            </w:pPr>
            <w:r w:rsidRPr="008C1EA7">
              <w:t xml:space="preserve">Survivors and Dependents Educational Assistance: Chapter 35 </w:t>
            </w:r>
          </w:p>
          <w:p w14:paraId="456AEE16" w14:textId="6F6F66E8" w:rsidR="00E351AE" w:rsidRPr="008C1EA7" w:rsidRDefault="00E351AE" w:rsidP="00E351AE">
            <w:pPr>
              <w:pStyle w:val="VBAFirstLevelBullet"/>
            </w:pPr>
            <w:r w:rsidRPr="008C1EA7">
              <w:t xml:space="preserve">Home Loan Program </w:t>
            </w:r>
          </w:p>
          <w:p w14:paraId="235F41C7" w14:textId="6E42DA32" w:rsidR="009B2F5A" w:rsidRPr="008C1EA7" w:rsidRDefault="009B2F5A">
            <w:pPr>
              <w:pStyle w:val="VBABodyText"/>
              <w:rPr>
                <w:color w:val="auto"/>
              </w:rPr>
            </w:pPr>
          </w:p>
        </w:tc>
      </w:tr>
      <w:tr w:rsidR="004C461A" w:rsidRPr="008C1EA7" w14:paraId="235F41CB" w14:textId="77777777" w:rsidTr="007B1D8E">
        <w:trPr>
          <w:trHeight w:val="212"/>
        </w:trPr>
        <w:tc>
          <w:tcPr>
            <w:tcW w:w="2185" w:type="dxa"/>
            <w:tcBorders>
              <w:top w:val="nil"/>
              <w:left w:val="nil"/>
              <w:bottom w:val="nil"/>
              <w:right w:val="nil"/>
            </w:tcBorders>
          </w:tcPr>
          <w:p w14:paraId="235F41C9" w14:textId="3E8C00EA" w:rsidR="009B2F5A" w:rsidRPr="008C1EA7" w:rsidRDefault="00E351AE">
            <w:pPr>
              <w:pStyle w:val="VBADEMONSTRATION"/>
              <w:rPr>
                <w:b w:val="0"/>
              </w:rPr>
            </w:pPr>
            <w:r w:rsidRPr="008C1EA7">
              <w:rPr>
                <w:b w:val="0"/>
              </w:rPr>
              <w:lastRenderedPageBreak/>
              <w:t>Notes</w:t>
            </w:r>
          </w:p>
        </w:tc>
        <w:tc>
          <w:tcPr>
            <w:tcW w:w="7592" w:type="dxa"/>
            <w:gridSpan w:val="2"/>
            <w:tcBorders>
              <w:top w:val="nil"/>
              <w:left w:val="nil"/>
              <w:bottom w:val="nil"/>
              <w:right w:val="nil"/>
            </w:tcBorders>
          </w:tcPr>
          <w:p w14:paraId="2E00BC2C" w14:textId="786F5AE2" w:rsidR="00E351AE" w:rsidRDefault="00E351AE" w:rsidP="00E351AE">
            <w:pPr>
              <w:pStyle w:val="Default"/>
              <w:rPr>
                <w:color w:val="auto"/>
                <w:sz w:val="23"/>
                <w:szCs w:val="23"/>
              </w:rPr>
            </w:pPr>
            <w:r w:rsidRPr="008C1EA7">
              <w:rPr>
                <w:color w:val="auto"/>
                <w:sz w:val="23"/>
                <w:szCs w:val="23"/>
              </w:rPr>
              <w:t xml:space="preserve">Prohibition of benefits </w:t>
            </w:r>
            <w:r w:rsidRPr="00F001FE">
              <w:rPr>
                <w:b/>
                <w:color w:val="auto"/>
                <w:sz w:val="23"/>
                <w:szCs w:val="23"/>
              </w:rPr>
              <w:t>does not</w:t>
            </w:r>
            <w:r w:rsidRPr="008C1EA7">
              <w:rPr>
                <w:color w:val="auto"/>
                <w:sz w:val="23"/>
                <w:szCs w:val="23"/>
              </w:rPr>
              <w:t xml:space="preserve"> apply to Old Law Pension or Section 306 Pension beneficiaries. </w:t>
            </w:r>
          </w:p>
          <w:p w14:paraId="62FE90D4" w14:textId="77777777" w:rsidR="00DC7D36" w:rsidRPr="008C1EA7" w:rsidRDefault="00DC7D36" w:rsidP="00E351AE">
            <w:pPr>
              <w:pStyle w:val="Default"/>
              <w:rPr>
                <w:color w:val="auto"/>
                <w:sz w:val="23"/>
                <w:szCs w:val="23"/>
              </w:rPr>
            </w:pPr>
          </w:p>
          <w:p w14:paraId="27DD1020" w14:textId="77777777" w:rsidR="00E351AE" w:rsidRPr="008C1EA7" w:rsidRDefault="00E351AE" w:rsidP="00E351AE">
            <w:pPr>
              <w:pStyle w:val="Default"/>
              <w:rPr>
                <w:color w:val="auto"/>
                <w:sz w:val="23"/>
                <w:szCs w:val="23"/>
              </w:rPr>
            </w:pPr>
            <w:r w:rsidRPr="008C1EA7">
              <w:rPr>
                <w:color w:val="auto"/>
                <w:sz w:val="23"/>
                <w:szCs w:val="23"/>
              </w:rPr>
              <w:t xml:space="preserve">Dependent children of a fugitive surviving spouse may receive benefits in their own right. However, a primary beneficiary may not receive additional compensation or DIC or a higher maximum annual pension rate for a fugitive felon dependent. </w:t>
            </w:r>
          </w:p>
          <w:p w14:paraId="235F41CA" w14:textId="6B43FF4E" w:rsidR="009B2F5A" w:rsidRPr="008C1EA7" w:rsidRDefault="009B2F5A" w:rsidP="00E351AE">
            <w:pPr>
              <w:pStyle w:val="VBABodyText"/>
              <w:rPr>
                <w:color w:val="auto"/>
              </w:rPr>
            </w:pPr>
          </w:p>
        </w:tc>
      </w:tr>
      <w:tr w:rsidR="004C461A" w:rsidRPr="008C1EA7" w14:paraId="369A825A" w14:textId="77777777" w:rsidTr="007B1D8E">
        <w:trPr>
          <w:trHeight w:val="212"/>
        </w:trPr>
        <w:tc>
          <w:tcPr>
            <w:tcW w:w="2185" w:type="dxa"/>
            <w:tcBorders>
              <w:top w:val="nil"/>
              <w:left w:val="nil"/>
              <w:bottom w:val="nil"/>
              <w:right w:val="nil"/>
            </w:tcBorders>
          </w:tcPr>
          <w:p w14:paraId="5408BE35" w14:textId="77777777" w:rsidR="00E351AE" w:rsidRPr="008C1EA7" w:rsidRDefault="00E351AE" w:rsidP="00E351AE">
            <w:pPr>
              <w:pStyle w:val="Default"/>
              <w:rPr>
                <w:bCs/>
                <w:color w:val="auto"/>
                <w:sz w:val="23"/>
                <w:szCs w:val="23"/>
              </w:rPr>
            </w:pPr>
            <w:r w:rsidRPr="008C1EA7">
              <w:rPr>
                <w:bCs/>
                <w:color w:val="auto"/>
                <w:sz w:val="23"/>
                <w:szCs w:val="23"/>
              </w:rPr>
              <w:t xml:space="preserve">Address Requests </w:t>
            </w:r>
          </w:p>
          <w:p w14:paraId="371A633F" w14:textId="77777777" w:rsidR="00E351AE" w:rsidRPr="008C1EA7" w:rsidRDefault="00E351AE" w:rsidP="00E351AE">
            <w:pPr>
              <w:pStyle w:val="Default"/>
              <w:rPr>
                <w:color w:val="auto"/>
                <w:sz w:val="23"/>
                <w:szCs w:val="23"/>
              </w:rPr>
            </w:pPr>
          </w:p>
          <w:p w14:paraId="6E75E998" w14:textId="546C1168" w:rsidR="00E351AE" w:rsidRPr="008C1EA7" w:rsidRDefault="00E351AE" w:rsidP="00E351AE">
            <w:pPr>
              <w:pStyle w:val="Default"/>
              <w:rPr>
                <w:color w:val="auto"/>
                <w:sz w:val="23"/>
                <w:szCs w:val="23"/>
              </w:rPr>
            </w:pPr>
            <w:r w:rsidRPr="008C1EA7">
              <w:rPr>
                <w:i/>
                <w:iCs/>
                <w:color w:val="auto"/>
                <w:sz w:val="23"/>
                <w:szCs w:val="23"/>
              </w:rPr>
              <w:t xml:space="preserve">Slide </w:t>
            </w:r>
            <w:r w:rsidR="00370F93">
              <w:rPr>
                <w:i/>
                <w:iCs/>
                <w:color w:val="auto"/>
                <w:sz w:val="23"/>
                <w:szCs w:val="23"/>
              </w:rPr>
              <w:t>7</w:t>
            </w:r>
            <w:r w:rsidRPr="008C1EA7">
              <w:rPr>
                <w:i/>
                <w:iCs/>
                <w:color w:val="auto"/>
                <w:sz w:val="23"/>
                <w:szCs w:val="23"/>
              </w:rPr>
              <w:t xml:space="preserve"> </w:t>
            </w:r>
          </w:p>
          <w:p w14:paraId="6FC213E5" w14:textId="608DB30A" w:rsidR="00E351AE" w:rsidRPr="008C1EA7" w:rsidRDefault="00E351AE" w:rsidP="009C00DA">
            <w:pPr>
              <w:pStyle w:val="Heading3"/>
              <w:ind w:left="0"/>
              <w:rPr>
                <w:b/>
              </w:rPr>
            </w:pPr>
            <w:r w:rsidRPr="008C1EA7">
              <w:t xml:space="preserve">Handout 5 </w:t>
            </w:r>
          </w:p>
        </w:tc>
        <w:tc>
          <w:tcPr>
            <w:tcW w:w="7592" w:type="dxa"/>
            <w:gridSpan w:val="2"/>
            <w:tcBorders>
              <w:top w:val="nil"/>
              <w:left w:val="nil"/>
              <w:bottom w:val="nil"/>
              <w:right w:val="nil"/>
            </w:tcBorders>
          </w:tcPr>
          <w:p w14:paraId="446C3934" w14:textId="77777777" w:rsidR="00515AEF" w:rsidRPr="008C1EA7" w:rsidRDefault="00515AEF" w:rsidP="00515AEF">
            <w:pPr>
              <w:pStyle w:val="Default"/>
              <w:rPr>
                <w:color w:val="auto"/>
                <w:sz w:val="23"/>
                <w:szCs w:val="23"/>
              </w:rPr>
            </w:pPr>
            <w:r w:rsidRPr="008C1EA7">
              <w:rPr>
                <w:color w:val="auto"/>
                <w:sz w:val="23"/>
                <w:szCs w:val="23"/>
              </w:rPr>
              <w:t xml:space="preserve">Upon written request of federal, state, or local law enforcement, VBA will furnish the most current address maintained by VA of a person eligible for any of the benefits specified above. </w:t>
            </w:r>
          </w:p>
          <w:p w14:paraId="418BEB01" w14:textId="77777777" w:rsidR="00A621A6" w:rsidRDefault="00A621A6" w:rsidP="00515AEF">
            <w:pPr>
              <w:pStyle w:val="Default"/>
              <w:rPr>
                <w:color w:val="auto"/>
                <w:sz w:val="23"/>
                <w:szCs w:val="23"/>
              </w:rPr>
            </w:pPr>
          </w:p>
          <w:p w14:paraId="06DB5A1C" w14:textId="597390EE" w:rsidR="00515AEF" w:rsidRPr="008C1EA7" w:rsidRDefault="00515AEF" w:rsidP="00515AEF">
            <w:pPr>
              <w:pStyle w:val="Default"/>
              <w:rPr>
                <w:color w:val="auto"/>
                <w:sz w:val="23"/>
                <w:szCs w:val="23"/>
              </w:rPr>
            </w:pPr>
            <w:r w:rsidRPr="008C1EA7">
              <w:rPr>
                <w:color w:val="auto"/>
                <w:sz w:val="23"/>
                <w:szCs w:val="23"/>
              </w:rPr>
              <w:t xml:space="preserve">If a request is received from federal, state, or local law enforcement, the request must: </w:t>
            </w:r>
          </w:p>
          <w:p w14:paraId="281C8BF6" w14:textId="19B57C48" w:rsidR="00515AEF" w:rsidRPr="008C1EA7" w:rsidRDefault="00515AEF" w:rsidP="00515AEF">
            <w:pPr>
              <w:pStyle w:val="VBAFirstLevelBullet"/>
            </w:pPr>
            <w:r w:rsidRPr="008C1EA7">
              <w:t xml:space="preserve">Provide information that VA requires to fully identify the person </w:t>
            </w:r>
          </w:p>
          <w:p w14:paraId="6A322126" w14:textId="22877805" w:rsidR="00515AEF" w:rsidRPr="008C1EA7" w:rsidRDefault="00515AEF" w:rsidP="00515AEF">
            <w:pPr>
              <w:pStyle w:val="VBAFirstLevelBullet"/>
            </w:pPr>
            <w:r w:rsidRPr="008C1EA7">
              <w:t xml:space="preserve">Identify the person as being a fugitive felon </w:t>
            </w:r>
          </w:p>
          <w:p w14:paraId="202EA545" w14:textId="1AD05692" w:rsidR="00515AEF" w:rsidRPr="008C1EA7" w:rsidRDefault="00515AEF" w:rsidP="00515AEF">
            <w:pPr>
              <w:pStyle w:val="VBAFirstLevelBullet"/>
            </w:pPr>
            <w:r w:rsidRPr="008C1EA7">
              <w:t xml:space="preserve">Certify that apprehending the person is within the realm of duties of this official </w:t>
            </w:r>
          </w:p>
          <w:p w14:paraId="03823E3E" w14:textId="77777777" w:rsidR="00E351AE" w:rsidRPr="008C1EA7" w:rsidRDefault="00E351AE" w:rsidP="00E351AE">
            <w:pPr>
              <w:pStyle w:val="Default"/>
              <w:rPr>
                <w:color w:val="auto"/>
                <w:sz w:val="23"/>
                <w:szCs w:val="23"/>
              </w:rPr>
            </w:pPr>
          </w:p>
        </w:tc>
      </w:tr>
      <w:tr w:rsidR="004C461A" w:rsidRPr="008C1EA7" w14:paraId="159E8F8B" w14:textId="77777777" w:rsidTr="007B1D8E">
        <w:trPr>
          <w:trHeight w:val="212"/>
        </w:trPr>
        <w:tc>
          <w:tcPr>
            <w:tcW w:w="2185" w:type="dxa"/>
            <w:tcBorders>
              <w:top w:val="nil"/>
              <w:left w:val="nil"/>
              <w:bottom w:val="nil"/>
              <w:right w:val="nil"/>
            </w:tcBorders>
          </w:tcPr>
          <w:p w14:paraId="20FD3E48" w14:textId="77777777" w:rsidR="00515AEF" w:rsidRPr="000A4366" w:rsidRDefault="00515AEF" w:rsidP="00515AEF">
            <w:pPr>
              <w:pStyle w:val="Default"/>
              <w:jc w:val="center"/>
              <w:rPr>
                <w:color w:val="auto"/>
                <w:sz w:val="23"/>
                <w:szCs w:val="23"/>
              </w:rPr>
            </w:pPr>
            <w:r w:rsidRPr="000A4366">
              <w:rPr>
                <w:bCs/>
                <w:color w:val="auto"/>
                <w:sz w:val="23"/>
                <w:szCs w:val="23"/>
              </w:rPr>
              <w:t xml:space="preserve">EXERCISE </w:t>
            </w:r>
          </w:p>
          <w:p w14:paraId="73B42217" w14:textId="77777777" w:rsidR="00515AEF" w:rsidRPr="000A4366" w:rsidRDefault="00515AEF" w:rsidP="00515AEF">
            <w:pPr>
              <w:pStyle w:val="Default"/>
              <w:jc w:val="center"/>
              <w:rPr>
                <w:bCs/>
                <w:color w:val="auto"/>
                <w:sz w:val="23"/>
                <w:szCs w:val="23"/>
              </w:rPr>
            </w:pPr>
          </w:p>
        </w:tc>
        <w:tc>
          <w:tcPr>
            <w:tcW w:w="7592" w:type="dxa"/>
            <w:gridSpan w:val="2"/>
            <w:tcBorders>
              <w:top w:val="nil"/>
              <w:left w:val="nil"/>
              <w:bottom w:val="nil"/>
              <w:right w:val="nil"/>
            </w:tcBorders>
          </w:tcPr>
          <w:p w14:paraId="7656BCE7" w14:textId="187C2DD1" w:rsidR="00515AEF" w:rsidRPr="000A4366" w:rsidRDefault="00515AEF" w:rsidP="00515AEF">
            <w:pPr>
              <w:pStyle w:val="Default"/>
              <w:rPr>
                <w:color w:val="auto"/>
                <w:sz w:val="23"/>
                <w:szCs w:val="23"/>
              </w:rPr>
            </w:pPr>
            <w:r w:rsidRPr="000A4366">
              <w:rPr>
                <w:color w:val="auto"/>
                <w:sz w:val="23"/>
                <w:szCs w:val="23"/>
              </w:rPr>
              <w:t xml:space="preserve">Have trainees turn to </w:t>
            </w:r>
            <w:r w:rsidR="000A4366" w:rsidRPr="000A4366">
              <w:rPr>
                <w:color w:val="auto"/>
                <w:sz w:val="23"/>
                <w:szCs w:val="23"/>
              </w:rPr>
              <w:t xml:space="preserve">the </w:t>
            </w:r>
            <w:r w:rsidRPr="000A4366">
              <w:rPr>
                <w:color w:val="auto"/>
                <w:sz w:val="23"/>
                <w:szCs w:val="23"/>
              </w:rPr>
              <w:t xml:space="preserve">Attachment </w:t>
            </w:r>
            <w:r w:rsidR="000A4366" w:rsidRPr="000A4366">
              <w:rPr>
                <w:color w:val="auto"/>
                <w:sz w:val="23"/>
                <w:szCs w:val="23"/>
              </w:rPr>
              <w:t xml:space="preserve">D: Topic 1 </w:t>
            </w:r>
            <w:r w:rsidRPr="000A4366">
              <w:rPr>
                <w:color w:val="auto"/>
                <w:sz w:val="23"/>
                <w:szCs w:val="23"/>
              </w:rPr>
              <w:t xml:space="preserve">Exercise in their trainee handout packet and complete the puzzle. Review the responses with the class. </w:t>
            </w:r>
          </w:p>
          <w:p w14:paraId="608CD399" w14:textId="77777777" w:rsidR="00515AEF" w:rsidRPr="000A4366" w:rsidRDefault="00515AEF" w:rsidP="00515AEF">
            <w:pPr>
              <w:pStyle w:val="Default"/>
              <w:rPr>
                <w:color w:val="auto"/>
                <w:sz w:val="23"/>
                <w:szCs w:val="23"/>
              </w:rPr>
            </w:pPr>
          </w:p>
        </w:tc>
      </w:tr>
      <w:tr w:rsidR="004C461A" w:rsidRPr="008C1EA7" w14:paraId="235F41CE" w14:textId="77777777" w:rsidTr="007B1D8E">
        <w:trPr>
          <w:trHeight w:val="212"/>
        </w:trPr>
        <w:tc>
          <w:tcPr>
            <w:tcW w:w="9777" w:type="dxa"/>
            <w:gridSpan w:val="3"/>
            <w:tcBorders>
              <w:top w:val="nil"/>
              <w:left w:val="nil"/>
              <w:bottom w:val="nil"/>
              <w:right w:val="nil"/>
            </w:tcBorders>
            <w:vAlign w:val="center"/>
          </w:tcPr>
          <w:p w14:paraId="235F41CD" w14:textId="297E84AB" w:rsidR="002570A6" w:rsidRPr="008C1EA7" w:rsidRDefault="002570A6" w:rsidP="00384E0E">
            <w:pPr>
              <w:pStyle w:val="VBALessonTopicTitle"/>
              <w:rPr>
                <w:rFonts w:ascii="Times New Roman" w:hAnsi="Times New Roman"/>
                <w:b w:val="0"/>
                <w:color w:val="auto"/>
              </w:rPr>
            </w:pPr>
            <w:bookmarkStart w:id="39" w:name="_Toc443994152"/>
            <w:r w:rsidRPr="008C1EA7">
              <w:rPr>
                <w:rFonts w:ascii="Times New Roman" w:hAnsi="Times New Roman"/>
                <w:b w:val="0"/>
                <w:color w:val="auto"/>
              </w:rPr>
              <w:t>Topic</w:t>
            </w:r>
            <w:r w:rsidR="00515AEF" w:rsidRPr="008C1EA7">
              <w:rPr>
                <w:rFonts w:ascii="Times New Roman" w:hAnsi="Times New Roman"/>
                <w:b w:val="0"/>
                <w:color w:val="auto"/>
              </w:rPr>
              <w:t xml:space="preserve"> 2: </w:t>
            </w:r>
            <w:r w:rsidR="00384E0E">
              <w:rPr>
                <w:rFonts w:ascii="Times New Roman" w:hAnsi="Times New Roman"/>
                <w:b w:val="0"/>
                <w:bCs/>
                <w:color w:val="auto"/>
                <w:szCs w:val="28"/>
              </w:rPr>
              <w:t>OIG and VA Responsibilities</w:t>
            </w:r>
            <w:bookmarkEnd w:id="39"/>
          </w:p>
        </w:tc>
      </w:tr>
      <w:tr w:rsidR="004C461A" w:rsidRPr="008C1EA7" w14:paraId="235F41D1" w14:textId="77777777" w:rsidTr="007B1D8E">
        <w:trPr>
          <w:trHeight w:val="212"/>
        </w:trPr>
        <w:tc>
          <w:tcPr>
            <w:tcW w:w="2545" w:type="dxa"/>
            <w:gridSpan w:val="2"/>
            <w:tcBorders>
              <w:top w:val="nil"/>
              <w:left w:val="nil"/>
              <w:bottom w:val="nil"/>
              <w:right w:val="nil"/>
            </w:tcBorders>
          </w:tcPr>
          <w:p w14:paraId="235F41CF" w14:textId="77777777" w:rsidR="002570A6" w:rsidRPr="008C1EA7" w:rsidRDefault="002570A6" w:rsidP="00515AEF">
            <w:pPr>
              <w:pStyle w:val="VBALevel1Heading"/>
              <w:rPr>
                <w:b w:val="0"/>
              </w:rPr>
            </w:pPr>
            <w:r w:rsidRPr="008C1EA7">
              <w:rPr>
                <w:b w:val="0"/>
              </w:rPr>
              <w:t>Introduction</w:t>
            </w:r>
          </w:p>
        </w:tc>
        <w:tc>
          <w:tcPr>
            <w:tcW w:w="7232" w:type="dxa"/>
            <w:tcBorders>
              <w:top w:val="nil"/>
              <w:left w:val="nil"/>
              <w:bottom w:val="nil"/>
              <w:right w:val="nil"/>
            </w:tcBorders>
          </w:tcPr>
          <w:p w14:paraId="235F41D0" w14:textId="7FFB29A6" w:rsidR="002570A6" w:rsidRPr="008C1EA7" w:rsidRDefault="00515AEF" w:rsidP="00515AEF">
            <w:pPr>
              <w:pStyle w:val="Default"/>
              <w:rPr>
                <w:color w:val="auto"/>
              </w:rPr>
            </w:pPr>
            <w:r w:rsidRPr="008C1EA7">
              <w:rPr>
                <w:color w:val="auto"/>
                <w:sz w:val="23"/>
                <w:szCs w:val="23"/>
              </w:rPr>
              <w:t>This topic will allow the trainee to identify the responsibilities of OIG and VA relat</w:t>
            </w:r>
            <w:r w:rsidR="00A621A6">
              <w:rPr>
                <w:color w:val="auto"/>
                <w:sz w:val="23"/>
                <w:szCs w:val="23"/>
              </w:rPr>
              <w:t>ive</w:t>
            </w:r>
            <w:r w:rsidRPr="008C1EA7">
              <w:rPr>
                <w:color w:val="auto"/>
                <w:sz w:val="23"/>
                <w:szCs w:val="23"/>
              </w:rPr>
              <w:t xml:space="preserve"> to fugitive felons, including the steps </w:t>
            </w:r>
            <w:r w:rsidR="00A621A6">
              <w:rPr>
                <w:color w:val="auto"/>
                <w:sz w:val="23"/>
                <w:szCs w:val="23"/>
              </w:rPr>
              <w:t>for</w:t>
            </w:r>
            <w:r w:rsidRPr="008C1EA7">
              <w:rPr>
                <w:color w:val="auto"/>
                <w:sz w:val="23"/>
                <w:szCs w:val="23"/>
              </w:rPr>
              <w:t xml:space="preserve"> resolv</w:t>
            </w:r>
            <w:r w:rsidR="00A621A6">
              <w:rPr>
                <w:color w:val="auto"/>
                <w:sz w:val="23"/>
                <w:szCs w:val="23"/>
              </w:rPr>
              <w:t>ing</w:t>
            </w:r>
            <w:r w:rsidRPr="008C1EA7">
              <w:rPr>
                <w:color w:val="auto"/>
                <w:sz w:val="23"/>
                <w:szCs w:val="23"/>
              </w:rPr>
              <w:t xml:space="preserve"> fugitive felon issues. </w:t>
            </w:r>
          </w:p>
        </w:tc>
      </w:tr>
      <w:tr w:rsidR="004C461A" w:rsidRPr="008C1EA7" w14:paraId="235F41D4" w14:textId="77777777" w:rsidTr="007B1D8E">
        <w:trPr>
          <w:trHeight w:val="212"/>
        </w:trPr>
        <w:tc>
          <w:tcPr>
            <w:tcW w:w="2545" w:type="dxa"/>
            <w:gridSpan w:val="2"/>
            <w:tcBorders>
              <w:top w:val="nil"/>
              <w:left w:val="nil"/>
              <w:bottom w:val="nil"/>
              <w:right w:val="nil"/>
            </w:tcBorders>
          </w:tcPr>
          <w:p w14:paraId="235F41D2" w14:textId="77777777" w:rsidR="002570A6" w:rsidRPr="008C1EA7" w:rsidRDefault="002570A6" w:rsidP="00515AEF">
            <w:pPr>
              <w:pStyle w:val="VBALevel1Heading"/>
              <w:rPr>
                <w:b w:val="0"/>
              </w:rPr>
            </w:pPr>
            <w:r w:rsidRPr="008C1EA7">
              <w:rPr>
                <w:b w:val="0"/>
              </w:rPr>
              <w:t>Time Required</w:t>
            </w:r>
          </w:p>
        </w:tc>
        <w:tc>
          <w:tcPr>
            <w:tcW w:w="7232" w:type="dxa"/>
            <w:tcBorders>
              <w:top w:val="nil"/>
              <w:left w:val="nil"/>
              <w:bottom w:val="nil"/>
              <w:right w:val="nil"/>
            </w:tcBorders>
          </w:tcPr>
          <w:p w14:paraId="235F41D3" w14:textId="6458CB9C" w:rsidR="002570A6" w:rsidRPr="008C1EA7" w:rsidRDefault="00515AEF" w:rsidP="00515AEF">
            <w:pPr>
              <w:pStyle w:val="VBATimeReq"/>
              <w:rPr>
                <w:color w:val="auto"/>
              </w:rPr>
            </w:pPr>
            <w:r w:rsidRPr="008C1EA7">
              <w:rPr>
                <w:color w:val="auto"/>
              </w:rPr>
              <w:t>0.25</w:t>
            </w:r>
            <w:r w:rsidR="002570A6" w:rsidRPr="008C1EA7">
              <w:rPr>
                <w:color w:val="auto"/>
              </w:rPr>
              <w:t xml:space="preserve"> hours</w:t>
            </w:r>
          </w:p>
        </w:tc>
      </w:tr>
      <w:tr w:rsidR="004C461A" w:rsidRPr="008C1EA7" w14:paraId="235F41DF" w14:textId="77777777" w:rsidTr="007B1D8E">
        <w:trPr>
          <w:trHeight w:val="212"/>
        </w:trPr>
        <w:tc>
          <w:tcPr>
            <w:tcW w:w="2545" w:type="dxa"/>
            <w:gridSpan w:val="2"/>
            <w:tcBorders>
              <w:top w:val="nil"/>
              <w:left w:val="nil"/>
              <w:bottom w:val="nil"/>
              <w:right w:val="nil"/>
            </w:tcBorders>
          </w:tcPr>
          <w:p w14:paraId="235F41D5" w14:textId="77777777" w:rsidR="002570A6" w:rsidRPr="008C1EA7" w:rsidRDefault="002570A6" w:rsidP="00515AEF">
            <w:pPr>
              <w:pStyle w:val="VBALevel1Heading"/>
              <w:rPr>
                <w:b w:val="0"/>
              </w:rPr>
            </w:pPr>
            <w:r w:rsidRPr="008C1EA7">
              <w:rPr>
                <w:b w:val="0"/>
              </w:rPr>
              <w:t>OBJECTIVES/</w:t>
            </w:r>
            <w:r w:rsidRPr="008C1EA7">
              <w:rPr>
                <w:b w:val="0"/>
              </w:rPr>
              <w:br/>
              <w:t>Teaching Points</w:t>
            </w:r>
          </w:p>
          <w:p w14:paraId="235F41D6" w14:textId="77777777" w:rsidR="002570A6" w:rsidRPr="008C1EA7" w:rsidRDefault="002570A6" w:rsidP="00515AEF">
            <w:pPr>
              <w:pStyle w:val="VBALevel3Heading"/>
              <w:spacing w:after="120"/>
              <w:rPr>
                <w:i w:val="0"/>
                <w:color w:val="auto"/>
                <w:szCs w:val="24"/>
              </w:rPr>
            </w:pPr>
          </w:p>
        </w:tc>
        <w:tc>
          <w:tcPr>
            <w:tcW w:w="7232" w:type="dxa"/>
            <w:tcBorders>
              <w:top w:val="nil"/>
              <w:left w:val="nil"/>
              <w:bottom w:val="nil"/>
              <w:right w:val="nil"/>
            </w:tcBorders>
          </w:tcPr>
          <w:p w14:paraId="07792853" w14:textId="2726C3D4" w:rsidR="00515AEF" w:rsidRPr="008C1EA7" w:rsidRDefault="002570A6" w:rsidP="00515AEF">
            <w:pPr>
              <w:tabs>
                <w:tab w:val="left" w:pos="590"/>
              </w:tabs>
              <w:spacing w:after="120"/>
            </w:pPr>
            <w:r w:rsidRPr="008C1EA7">
              <w:rPr>
                <w:szCs w:val="24"/>
              </w:rPr>
              <w:t>Topic objectives:</w:t>
            </w:r>
          </w:p>
          <w:p w14:paraId="4E0CADE0" w14:textId="6179BFD0" w:rsidR="00515AEF" w:rsidRPr="008C1EA7" w:rsidRDefault="00DC7D36" w:rsidP="00515AEF">
            <w:pPr>
              <w:pStyle w:val="VBAFirstLevelBullet"/>
            </w:pPr>
            <w:r>
              <w:t>I</w:t>
            </w:r>
            <w:r w:rsidR="00515AEF" w:rsidRPr="008C1EA7">
              <w:t>dentify Office of Inspector General (OIG) responsibilities relat</w:t>
            </w:r>
            <w:r w:rsidR="00A621A6">
              <w:t>iv</w:t>
            </w:r>
            <w:r w:rsidR="00515AEF" w:rsidRPr="008C1EA7">
              <w:t xml:space="preserve">e to fugitive felons. </w:t>
            </w:r>
          </w:p>
          <w:p w14:paraId="57774D47" w14:textId="2E401428" w:rsidR="00515AEF" w:rsidRPr="008C1EA7" w:rsidRDefault="00DC7D36" w:rsidP="00515AEF">
            <w:pPr>
              <w:pStyle w:val="VBAFirstLevelBullet"/>
            </w:pPr>
            <w:r>
              <w:t>I</w:t>
            </w:r>
            <w:r w:rsidR="00515AEF" w:rsidRPr="008C1EA7">
              <w:t xml:space="preserve">dentify VA responsibilities when processing fugitive felon referrals. </w:t>
            </w:r>
          </w:p>
          <w:p w14:paraId="61176E78" w14:textId="3ECCE72F" w:rsidR="00515AEF" w:rsidRPr="008C1EA7" w:rsidRDefault="002570A6" w:rsidP="00515AEF">
            <w:pPr>
              <w:tabs>
                <w:tab w:val="left" w:pos="590"/>
              </w:tabs>
              <w:spacing w:after="120"/>
            </w:pPr>
            <w:r w:rsidRPr="008C1EA7">
              <w:rPr>
                <w:szCs w:val="24"/>
              </w:rPr>
              <w:t>The following topic teaching points support the topic objectives</w:t>
            </w:r>
            <w:r w:rsidRPr="008C1EA7">
              <w:rPr>
                <w:bCs/>
                <w:szCs w:val="24"/>
              </w:rPr>
              <w:t xml:space="preserve">: </w:t>
            </w:r>
          </w:p>
          <w:p w14:paraId="5AF5E6EE" w14:textId="77777777" w:rsidR="00515AEF" w:rsidRPr="008C1EA7" w:rsidRDefault="00515AEF" w:rsidP="00515AEF">
            <w:pPr>
              <w:pStyle w:val="VBAFirstLevelBullet"/>
            </w:pPr>
            <w:r w:rsidRPr="008C1EA7">
              <w:lastRenderedPageBreak/>
              <w:t xml:space="preserve">OIG Responsibilities </w:t>
            </w:r>
          </w:p>
          <w:p w14:paraId="26A92389" w14:textId="5A888EC5" w:rsidR="00515AEF" w:rsidRPr="008C1EA7" w:rsidRDefault="00515AEF" w:rsidP="00515AEF">
            <w:pPr>
              <w:pStyle w:val="VBAFirstLevelBullet"/>
            </w:pPr>
            <w:r w:rsidRPr="008C1EA7">
              <w:t xml:space="preserve">VA Responsibilities </w:t>
            </w:r>
          </w:p>
          <w:p w14:paraId="235F41DE" w14:textId="55CDCDBD" w:rsidR="002570A6" w:rsidRPr="008C1EA7" w:rsidRDefault="002570A6" w:rsidP="00515AEF">
            <w:pPr>
              <w:tabs>
                <w:tab w:val="left" w:pos="590"/>
              </w:tabs>
              <w:spacing w:before="60" w:after="60"/>
              <w:rPr>
                <w:szCs w:val="24"/>
              </w:rPr>
            </w:pPr>
          </w:p>
        </w:tc>
      </w:tr>
      <w:tr w:rsidR="004C461A" w:rsidRPr="008C1EA7" w14:paraId="235F41E4" w14:textId="77777777" w:rsidTr="007B1D8E">
        <w:trPr>
          <w:trHeight w:val="212"/>
        </w:trPr>
        <w:tc>
          <w:tcPr>
            <w:tcW w:w="2545" w:type="dxa"/>
            <w:gridSpan w:val="2"/>
            <w:tcBorders>
              <w:top w:val="nil"/>
              <w:left w:val="nil"/>
              <w:bottom w:val="nil"/>
              <w:right w:val="nil"/>
            </w:tcBorders>
          </w:tcPr>
          <w:p w14:paraId="235F41E0" w14:textId="7B2B5729" w:rsidR="002570A6" w:rsidRPr="008C1EA7" w:rsidRDefault="00515AEF" w:rsidP="00515AEF">
            <w:pPr>
              <w:pStyle w:val="Default"/>
              <w:rPr>
                <w:color w:val="auto"/>
                <w:sz w:val="23"/>
                <w:szCs w:val="23"/>
              </w:rPr>
            </w:pPr>
            <w:r w:rsidRPr="008C1EA7">
              <w:rPr>
                <w:bCs/>
                <w:color w:val="auto"/>
                <w:sz w:val="23"/>
                <w:szCs w:val="23"/>
              </w:rPr>
              <w:lastRenderedPageBreak/>
              <w:t>OIG Responsibilities</w:t>
            </w:r>
            <w:r w:rsidR="002570A6" w:rsidRPr="008C1EA7">
              <w:rPr>
                <w:color w:val="auto"/>
              </w:rPr>
              <w:br/>
            </w:r>
          </w:p>
          <w:p w14:paraId="235F41E1" w14:textId="799F1555" w:rsidR="002570A6" w:rsidRPr="008C1EA7" w:rsidRDefault="00515AEF" w:rsidP="00515AEF">
            <w:pPr>
              <w:pStyle w:val="VBASlideNumber"/>
              <w:rPr>
                <w:color w:val="auto"/>
              </w:rPr>
            </w:pPr>
            <w:r w:rsidRPr="008C1EA7">
              <w:rPr>
                <w:color w:val="auto"/>
              </w:rPr>
              <w:t>Slide</w:t>
            </w:r>
            <w:r w:rsidR="009C00DA">
              <w:rPr>
                <w:color w:val="auto"/>
              </w:rPr>
              <w:t>s</w:t>
            </w:r>
            <w:r w:rsidRPr="008C1EA7">
              <w:rPr>
                <w:color w:val="auto"/>
              </w:rPr>
              <w:t xml:space="preserve"> </w:t>
            </w:r>
            <w:r w:rsidR="00370F93">
              <w:rPr>
                <w:color w:val="auto"/>
              </w:rPr>
              <w:t>8-</w:t>
            </w:r>
            <w:r w:rsidRPr="008C1EA7">
              <w:rPr>
                <w:color w:val="auto"/>
              </w:rPr>
              <w:t>9</w:t>
            </w:r>
            <w:r w:rsidR="002570A6" w:rsidRPr="008C1EA7">
              <w:rPr>
                <w:color w:val="auto"/>
              </w:rPr>
              <w:br/>
            </w:r>
          </w:p>
          <w:p w14:paraId="235F41E2" w14:textId="2BD4F03A" w:rsidR="002570A6" w:rsidRPr="008C1EA7" w:rsidRDefault="00515AEF" w:rsidP="00515AEF">
            <w:pPr>
              <w:pStyle w:val="VBAHandoutNumber"/>
              <w:rPr>
                <w:color w:val="auto"/>
              </w:rPr>
            </w:pPr>
            <w:r w:rsidRPr="008C1EA7">
              <w:rPr>
                <w:color w:val="auto"/>
              </w:rPr>
              <w:t>Handout 6</w:t>
            </w:r>
          </w:p>
        </w:tc>
        <w:tc>
          <w:tcPr>
            <w:tcW w:w="7232" w:type="dxa"/>
            <w:tcBorders>
              <w:top w:val="nil"/>
              <w:left w:val="nil"/>
              <w:bottom w:val="nil"/>
              <w:right w:val="nil"/>
            </w:tcBorders>
          </w:tcPr>
          <w:p w14:paraId="1953690E" w14:textId="77777777" w:rsidR="00515AEF" w:rsidRPr="008C1EA7" w:rsidRDefault="00515AEF" w:rsidP="00515AEF">
            <w:pPr>
              <w:pStyle w:val="Default"/>
              <w:rPr>
                <w:color w:val="auto"/>
                <w:sz w:val="23"/>
                <w:szCs w:val="23"/>
              </w:rPr>
            </w:pPr>
            <w:r w:rsidRPr="008C1EA7">
              <w:rPr>
                <w:color w:val="auto"/>
                <w:sz w:val="23"/>
                <w:szCs w:val="23"/>
              </w:rPr>
              <w:t xml:space="preserve">OIG is responsible for: </w:t>
            </w:r>
          </w:p>
          <w:p w14:paraId="051D71B0" w14:textId="22215C63" w:rsidR="00BC2458" w:rsidRPr="008C1EA7" w:rsidRDefault="00615DA1" w:rsidP="00BC2458">
            <w:pPr>
              <w:numPr>
                <w:ilvl w:val="0"/>
                <w:numId w:val="22"/>
              </w:numPr>
              <w:overflowPunct/>
              <w:autoSpaceDE/>
              <w:autoSpaceDN/>
              <w:adjustRightInd/>
              <w:spacing w:before="100" w:beforeAutospacing="1" w:after="100" w:afterAutospacing="1"/>
              <w:textAlignment w:val="auto"/>
              <w:rPr>
                <w:szCs w:val="24"/>
              </w:rPr>
            </w:pPr>
            <w:r>
              <w:rPr>
                <w:szCs w:val="24"/>
              </w:rPr>
              <w:t>E</w:t>
            </w:r>
            <w:r w:rsidR="00BC2458" w:rsidRPr="008C1EA7">
              <w:rPr>
                <w:szCs w:val="24"/>
              </w:rPr>
              <w:t>ntering into computer matching agreements with law enforcement agencies</w:t>
            </w:r>
          </w:p>
          <w:p w14:paraId="559F28BB" w14:textId="00F94F1D" w:rsidR="00BC2458" w:rsidRPr="008C1EA7" w:rsidRDefault="00615DA1" w:rsidP="00BC2458">
            <w:pPr>
              <w:numPr>
                <w:ilvl w:val="0"/>
                <w:numId w:val="22"/>
              </w:numPr>
              <w:overflowPunct/>
              <w:autoSpaceDE/>
              <w:autoSpaceDN/>
              <w:adjustRightInd/>
              <w:spacing w:before="100" w:beforeAutospacing="1" w:after="100" w:afterAutospacing="1"/>
              <w:textAlignment w:val="auto"/>
              <w:rPr>
                <w:szCs w:val="24"/>
              </w:rPr>
            </w:pPr>
            <w:r>
              <w:rPr>
                <w:szCs w:val="24"/>
              </w:rPr>
              <w:t>M</w:t>
            </w:r>
            <w:r w:rsidR="00BC2458" w:rsidRPr="008C1EA7">
              <w:rPr>
                <w:szCs w:val="24"/>
              </w:rPr>
              <w:t xml:space="preserve">atching lists of individuals with a felony arrest warrant, to which one of the offense codes shown in M21-1, Part X, </w:t>
            </w:r>
            <w:r w:rsidR="00A621A6">
              <w:rPr>
                <w:szCs w:val="24"/>
              </w:rPr>
              <w:t>8</w:t>
            </w:r>
            <w:r w:rsidR="00BC2458" w:rsidRPr="008C1EA7">
              <w:rPr>
                <w:szCs w:val="24"/>
              </w:rPr>
              <w:t xml:space="preserve">.1.e has been assigned, against VA records to identify beneficiaries and dependents of beneficiaries that might be </w:t>
            </w:r>
            <w:r w:rsidR="00A830EA">
              <w:rPr>
                <w:szCs w:val="24"/>
              </w:rPr>
              <w:t>fugitive felon</w:t>
            </w:r>
            <w:r w:rsidR="00A621A6">
              <w:rPr>
                <w:szCs w:val="24"/>
              </w:rPr>
              <w:t>s</w:t>
            </w:r>
          </w:p>
          <w:p w14:paraId="55EA65D3" w14:textId="07093346" w:rsidR="00BC2458" w:rsidRPr="008C1EA7" w:rsidRDefault="00615DA1" w:rsidP="00BC2458">
            <w:pPr>
              <w:numPr>
                <w:ilvl w:val="0"/>
                <w:numId w:val="22"/>
              </w:numPr>
              <w:overflowPunct/>
              <w:autoSpaceDE/>
              <w:autoSpaceDN/>
              <w:adjustRightInd/>
              <w:spacing w:before="100" w:beforeAutospacing="1" w:after="100" w:afterAutospacing="1"/>
              <w:textAlignment w:val="auto"/>
              <w:rPr>
                <w:szCs w:val="24"/>
              </w:rPr>
            </w:pPr>
            <w:r>
              <w:rPr>
                <w:szCs w:val="24"/>
              </w:rPr>
              <w:t>I</w:t>
            </w:r>
            <w:r w:rsidR="00BC2458" w:rsidRPr="008C1EA7">
              <w:rPr>
                <w:szCs w:val="24"/>
              </w:rPr>
              <w:t>nvestigating each matched case to determine whether the individual with the felony arrest warrant and the VA beneficiary or dependent are the same person</w:t>
            </w:r>
          </w:p>
          <w:p w14:paraId="1C512BF7" w14:textId="3F62EA8F" w:rsidR="00BC2458" w:rsidRPr="008C1EA7" w:rsidRDefault="00615DA1" w:rsidP="00BC2458">
            <w:pPr>
              <w:numPr>
                <w:ilvl w:val="0"/>
                <w:numId w:val="22"/>
              </w:numPr>
              <w:overflowPunct/>
              <w:autoSpaceDE/>
              <w:autoSpaceDN/>
              <w:adjustRightInd/>
              <w:spacing w:before="100" w:beforeAutospacing="1" w:after="100" w:afterAutospacing="1"/>
              <w:textAlignment w:val="auto"/>
              <w:rPr>
                <w:szCs w:val="24"/>
              </w:rPr>
            </w:pPr>
            <w:r>
              <w:rPr>
                <w:szCs w:val="24"/>
              </w:rPr>
              <w:t>R</w:t>
            </w:r>
            <w:r w:rsidR="00BC2458" w:rsidRPr="008C1EA7">
              <w:rPr>
                <w:szCs w:val="24"/>
              </w:rPr>
              <w:t xml:space="preserve">eferring matched cases, electronically, to the Veterans Benefits Administration (VBA), on </w:t>
            </w:r>
            <w:r w:rsidR="00BC2458" w:rsidRPr="008C1EA7">
              <w:rPr>
                <w:i/>
                <w:iCs/>
                <w:szCs w:val="24"/>
              </w:rPr>
              <w:t>Form FFP-3, VA Investigative Summary Form</w:t>
            </w:r>
            <w:r w:rsidR="00BC2458" w:rsidRPr="008C1EA7">
              <w:rPr>
                <w:szCs w:val="24"/>
              </w:rPr>
              <w:t>, and</w:t>
            </w:r>
          </w:p>
          <w:p w14:paraId="235F41E3" w14:textId="3794C72A" w:rsidR="002570A6" w:rsidRPr="008C1EA7" w:rsidRDefault="00BC2458" w:rsidP="00A830EA">
            <w:pPr>
              <w:numPr>
                <w:ilvl w:val="0"/>
                <w:numId w:val="22"/>
              </w:numPr>
              <w:overflowPunct/>
              <w:autoSpaceDE/>
              <w:autoSpaceDN/>
              <w:adjustRightInd/>
              <w:spacing w:before="100" w:beforeAutospacing="1" w:after="100" w:afterAutospacing="1"/>
              <w:textAlignment w:val="auto"/>
            </w:pPr>
            <w:r w:rsidRPr="008C1EA7">
              <w:rPr>
                <w:szCs w:val="24"/>
              </w:rPr>
              <w:t>providing VBA with ongoing advice, assistance, and investigative resources to help resolve issues concerning the legal status of any alleged</w:t>
            </w:r>
            <w:r w:rsidR="00A830EA">
              <w:rPr>
                <w:szCs w:val="24"/>
              </w:rPr>
              <w:t xml:space="preserve"> fugitive felon</w:t>
            </w:r>
            <w:r w:rsidRPr="008C1EA7">
              <w:rPr>
                <w:szCs w:val="24"/>
              </w:rPr>
              <w:t>.</w:t>
            </w:r>
          </w:p>
        </w:tc>
      </w:tr>
      <w:tr w:rsidR="004C461A" w:rsidRPr="008C1EA7" w14:paraId="235F41EE" w14:textId="77777777" w:rsidTr="007B1D8E">
        <w:trPr>
          <w:trHeight w:val="212"/>
        </w:trPr>
        <w:tc>
          <w:tcPr>
            <w:tcW w:w="2545" w:type="dxa"/>
            <w:gridSpan w:val="2"/>
            <w:tcBorders>
              <w:top w:val="nil"/>
              <w:left w:val="nil"/>
              <w:bottom w:val="nil"/>
              <w:right w:val="nil"/>
            </w:tcBorders>
          </w:tcPr>
          <w:p w14:paraId="3384C11A" w14:textId="77777777" w:rsidR="00A81A9F" w:rsidRPr="008C1EA7" w:rsidRDefault="00A81A9F" w:rsidP="00A81A9F">
            <w:pPr>
              <w:pStyle w:val="Default"/>
              <w:rPr>
                <w:color w:val="auto"/>
                <w:sz w:val="23"/>
                <w:szCs w:val="23"/>
              </w:rPr>
            </w:pPr>
            <w:r w:rsidRPr="008C1EA7">
              <w:rPr>
                <w:color w:val="auto"/>
                <w:sz w:val="23"/>
                <w:szCs w:val="23"/>
              </w:rPr>
              <w:t xml:space="preserve">OIG Fugitive Felon Identification Steps </w:t>
            </w:r>
          </w:p>
          <w:p w14:paraId="235F41EA" w14:textId="06F0D64B" w:rsidR="002570A6" w:rsidRPr="008C1EA7" w:rsidRDefault="002570A6" w:rsidP="00515AEF">
            <w:pPr>
              <w:pStyle w:val="VBALevel2Heading"/>
              <w:rPr>
                <w:b w:val="0"/>
                <w:bCs/>
                <w:i/>
                <w:color w:val="auto"/>
              </w:rPr>
            </w:pPr>
          </w:p>
          <w:p w14:paraId="235F41EB" w14:textId="60EC8CE0" w:rsidR="002570A6" w:rsidRPr="008C1EA7" w:rsidRDefault="0041799D" w:rsidP="00515AEF">
            <w:pPr>
              <w:pStyle w:val="VBASlideNumber"/>
              <w:rPr>
                <w:color w:val="auto"/>
              </w:rPr>
            </w:pPr>
            <w:r>
              <w:rPr>
                <w:color w:val="auto"/>
              </w:rPr>
              <w:t>Slide</w:t>
            </w:r>
            <w:r w:rsidR="000C350C">
              <w:rPr>
                <w:color w:val="auto"/>
              </w:rPr>
              <w:t>s</w:t>
            </w:r>
            <w:r>
              <w:rPr>
                <w:color w:val="auto"/>
              </w:rPr>
              <w:t xml:space="preserve"> </w:t>
            </w:r>
            <w:r w:rsidR="00370F93">
              <w:rPr>
                <w:color w:val="auto"/>
              </w:rPr>
              <w:t>10-11</w:t>
            </w:r>
            <w:r w:rsidR="002570A6" w:rsidRPr="008C1EA7">
              <w:rPr>
                <w:color w:val="auto"/>
              </w:rPr>
              <w:br/>
            </w:r>
          </w:p>
          <w:p w14:paraId="235F41EC" w14:textId="0ABC94B9" w:rsidR="002570A6" w:rsidRPr="008C1EA7" w:rsidRDefault="00A81A9F" w:rsidP="00515AEF">
            <w:pPr>
              <w:pStyle w:val="VBAHandoutNumber"/>
              <w:rPr>
                <w:color w:val="auto"/>
              </w:rPr>
            </w:pPr>
            <w:r w:rsidRPr="008C1EA7">
              <w:rPr>
                <w:color w:val="auto"/>
              </w:rPr>
              <w:t>Handout 6</w:t>
            </w:r>
          </w:p>
        </w:tc>
        <w:tc>
          <w:tcPr>
            <w:tcW w:w="7232" w:type="dxa"/>
            <w:tcBorders>
              <w:top w:val="nil"/>
              <w:left w:val="nil"/>
              <w:bottom w:val="nil"/>
              <w:right w:val="nil"/>
            </w:tcBorders>
          </w:tcPr>
          <w:p w14:paraId="2F7BF45C" w14:textId="1573A1FB" w:rsidR="00A81A9F" w:rsidRDefault="00A81A9F" w:rsidP="00615DA1">
            <w:pPr>
              <w:spacing w:before="0"/>
            </w:pPr>
            <w:r w:rsidRPr="008C1EA7">
              <w:t>Step 1</w:t>
            </w:r>
            <w:r w:rsidR="00B0216A">
              <w:t xml:space="preserve"> –</w:t>
            </w:r>
            <w:r w:rsidRPr="008C1EA7">
              <w:t xml:space="preserve"> OIG</w:t>
            </w:r>
            <w:r w:rsidR="00B0216A">
              <w:t xml:space="preserve"> r</w:t>
            </w:r>
            <w:r w:rsidR="00B0216A" w:rsidRPr="00B0216A">
              <w:t>outes to VBA batches of Forms FFP-3 with the names of individuals that are receiving benefits from VA or are dependents of VA beneficiaries</w:t>
            </w:r>
          </w:p>
          <w:p w14:paraId="09E68255" w14:textId="2DCE5821" w:rsidR="00B0216A" w:rsidRPr="008C1EA7" w:rsidRDefault="00B0216A" w:rsidP="00615DA1">
            <w:pPr>
              <w:pStyle w:val="VBAFirstLevelBullet"/>
              <w:numPr>
                <w:ilvl w:val="0"/>
                <w:numId w:val="0"/>
              </w:numPr>
              <w:ind w:left="720"/>
            </w:pPr>
          </w:p>
          <w:p w14:paraId="584E9153" w14:textId="2D9F1A2F" w:rsidR="00B0216A" w:rsidRDefault="00A81A9F" w:rsidP="00615DA1">
            <w:pPr>
              <w:pStyle w:val="VBAFirstLevelBullet"/>
              <w:numPr>
                <w:ilvl w:val="0"/>
                <w:numId w:val="0"/>
              </w:numPr>
            </w:pPr>
            <w:r w:rsidRPr="008C1EA7">
              <w:t>Step 2</w:t>
            </w:r>
            <w:r w:rsidR="00B0216A">
              <w:t xml:space="preserve"> – </w:t>
            </w:r>
            <w:r w:rsidR="00B0216A" w:rsidRPr="00B0216A">
              <w:t>For each fugitive felon case that meets the criteria for automated processing, VA systems</w:t>
            </w:r>
          </w:p>
          <w:p w14:paraId="4BBC3CD6" w14:textId="77777777" w:rsidR="00DC7D36" w:rsidRDefault="00DC7D36" w:rsidP="00615DA1">
            <w:pPr>
              <w:pStyle w:val="VBAFirstLevelBullet"/>
              <w:numPr>
                <w:ilvl w:val="0"/>
                <w:numId w:val="0"/>
              </w:numPr>
            </w:pPr>
          </w:p>
          <w:p w14:paraId="02D00F39" w14:textId="77777777" w:rsidR="00947D1C" w:rsidRPr="00FC7A9E" w:rsidRDefault="00DB7E90" w:rsidP="00615DA1">
            <w:pPr>
              <w:pStyle w:val="VBABodyText"/>
              <w:numPr>
                <w:ilvl w:val="0"/>
                <w:numId w:val="23"/>
              </w:numPr>
              <w:spacing w:before="0" w:after="0"/>
              <w:textAlignment w:val="auto"/>
              <w:rPr>
                <w:bCs/>
                <w:color w:val="auto"/>
                <w:szCs w:val="24"/>
              </w:rPr>
            </w:pPr>
            <w:r w:rsidRPr="00FC7A9E">
              <w:rPr>
                <w:bCs/>
                <w:color w:val="auto"/>
                <w:szCs w:val="24"/>
              </w:rPr>
              <w:t>Establish an end product (EP) 600,</w:t>
            </w:r>
          </w:p>
          <w:p w14:paraId="02E4B48F" w14:textId="63409181" w:rsidR="00947D1C" w:rsidRPr="00FC7A9E" w:rsidRDefault="00DB7E90" w:rsidP="00615DA1">
            <w:pPr>
              <w:pStyle w:val="VBABodyText"/>
              <w:numPr>
                <w:ilvl w:val="0"/>
                <w:numId w:val="23"/>
              </w:numPr>
              <w:spacing w:before="0" w:after="0"/>
              <w:textAlignment w:val="auto"/>
              <w:rPr>
                <w:bCs/>
                <w:color w:val="auto"/>
                <w:szCs w:val="24"/>
              </w:rPr>
            </w:pPr>
            <w:r w:rsidRPr="00FC7A9E">
              <w:rPr>
                <w:bCs/>
                <w:color w:val="auto"/>
                <w:szCs w:val="24"/>
              </w:rPr>
              <w:t>Generate a notice of proposed adverse action, and</w:t>
            </w:r>
          </w:p>
          <w:p w14:paraId="1AEF83EE" w14:textId="16C067CE" w:rsidR="00947D1C" w:rsidRDefault="00DB7E90" w:rsidP="00615DA1">
            <w:pPr>
              <w:pStyle w:val="VBABodyText"/>
              <w:numPr>
                <w:ilvl w:val="0"/>
                <w:numId w:val="23"/>
              </w:numPr>
              <w:spacing w:before="0" w:after="0"/>
              <w:textAlignment w:val="auto"/>
              <w:rPr>
                <w:bCs/>
                <w:color w:val="auto"/>
                <w:szCs w:val="24"/>
              </w:rPr>
            </w:pPr>
            <w:r w:rsidRPr="00FC7A9E">
              <w:rPr>
                <w:bCs/>
                <w:color w:val="auto"/>
                <w:szCs w:val="24"/>
              </w:rPr>
              <w:t>Send the notice to the affected beneficiary (and apportionee, if applicable).</w:t>
            </w:r>
          </w:p>
          <w:p w14:paraId="49E8E57D" w14:textId="77777777" w:rsidR="00947D1C" w:rsidRPr="00FC7A9E" w:rsidRDefault="00947D1C" w:rsidP="00615DA1">
            <w:pPr>
              <w:pStyle w:val="VBABodyText"/>
              <w:spacing w:before="0" w:after="0"/>
              <w:ind w:left="720"/>
              <w:textAlignment w:val="auto"/>
              <w:rPr>
                <w:bCs/>
                <w:color w:val="auto"/>
                <w:szCs w:val="24"/>
              </w:rPr>
            </w:pPr>
          </w:p>
          <w:p w14:paraId="0E6265B4" w14:textId="23C4C191" w:rsidR="00A81A9F" w:rsidRPr="008C1EA7" w:rsidRDefault="00B0216A" w:rsidP="00615DA1">
            <w:pPr>
              <w:pStyle w:val="VBAFirstLevelBullet"/>
              <w:numPr>
                <w:ilvl w:val="0"/>
                <w:numId w:val="0"/>
              </w:numPr>
            </w:pPr>
            <w:r w:rsidRPr="00FC7A9E">
              <w:rPr>
                <w:bCs/>
                <w:szCs w:val="24"/>
              </w:rPr>
              <w:t>If the case does NOT meet the criteria for automated processing, the system will generate an EP 290.</w:t>
            </w:r>
          </w:p>
          <w:p w14:paraId="6FE468A7" w14:textId="77777777" w:rsidR="00A81A9F" w:rsidRPr="008C1EA7" w:rsidRDefault="00A81A9F" w:rsidP="00615DA1">
            <w:pPr>
              <w:pStyle w:val="VBAFirstLevelBullet"/>
              <w:numPr>
                <w:ilvl w:val="0"/>
                <w:numId w:val="0"/>
              </w:numPr>
              <w:jc w:val="center"/>
            </w:pPr>
          </w:p>
          <w:p w14:paraId="47AD28D1" w14:textId="0A7D48E6" w:rsidR="0080628A" w:rsidRPr="0080628A" w:rsidRDefault="00A81A9F" w:rsidP="00615DA1">
            <w:pPr>
              <w:pStyle w:val="VBAFirstLevelBullet"/>
              <w:numPr>
                <w:ilvl w:val="0"/>
                <w:numId w:val="0"/>
              </w:numPr>
            </w:pPr>
            <w:r w:rsidRPr="008C1EA7">
              <w:t>Step 3</w:t>
            </w:r>
            <w:r w:rsidR="0080628A">
              <w:t xml:space="preserve"> – </w:t>
            </w:r>
            <w:r w:rsidR="0080628A" w:rsidRPr="0080628A">
              <w:t>VBA</w:t>
            </w:r>
            <w:r w:rsidR="0080628A">
              <w:t xml:space="preserve"> </w:t>
            </w:r>
            <w:r w:rsidR="0080628A" w:rsidRPr="0080628A">
              <w:t xml:space="preserve">uploads the </w:t>
            </w:r>
            <w:r w:rsidR="0080628A" w:rsidRPr="0080628A">
              <w:rPr>
                <w:i/>
                <w:iCs/>
              </w:rPr>
              <w:t xml:space="preserve">Forms FFP-3 </w:t>
            </w:r>
            <w:r w:rsidR="0080628A" w:rsidRPr="0080628A">
              <w:t>to the appropriate electronic claims folder.</w:t>
            </w:r>
          </w:p>
          <w:p w14:paraId="2359B83C" w14:textId="77777777" w:rsidR="0080628A" w:rsidRDefault="0080628A" w:rsidP="00615DA1">
            <w:pPr>
              <w:pStyle w:val="VBAFirstLevelBullet"/>
              <w:numPr>
                <w:ilvl w:val="0"/>
                <w:numId w:val="0"/>
              </w:numPr>
              <w:ind w:left="720"/>
              <w:rPr>
                <w:b/>
                <w:bCs/>
              </w:rPr>
            </w:pPr>
          </w:p>
          <w:p w14:paraId="5903BD5B" w14:textId="71108F63" w:rsidR="0080628A" w:rsidRPr="0080628A" w:rsidRDefault="0080628A" w:rsidP="00615DA1">
            <w:pPr>
              <w:pStyle w:val="VBAFirstLevelBullet"/>
              <w:numPr>
                <w:ilvl w:val="0"/>
                <w:numId w:val="0"/>
              </w:numPr>
            </w:pPr>
            <w:r w:rsidRPr="0080628A">
              <w:rPr>
                <w:b/>
                <w:bCs/>
              </w:rPr>
              <w:t>NOTES</w:t>
            </w:r>
            <w:r w:rsidRPr="0080628A">
              <w:t>:  Generally, VBA does NOT upload Form FFP-3 if the warrant for which the form was generated was cleared within 30 days of issuance.</w:t>
            </w:r>
          </w:p>
          <w:p w14:paraId="74C6A337" w14:textId="77777777" w:rsidR="0080628A" w:rsidRDefault="0080628A" w:rsidP="0080628A">
            <w:pPr>
              <w:pStyle w:val="VBAFirstLevelBullet"/>
              <w:numPr>
                <w:ilvl w:val="0"/>
                <w:numId w:val="0"/>
              </w:numPr>
            </w:pPr>
          </w:p>
          <w:p w14:paraId="7F842751" w14:textId="4D56DB9D" w:rsidR="0080628A" w:rsidRPr="0080628A" w:rsidRDefault="0080628A" w:rsidP="0080628A">
            <w:pPr>
              <w:pStyle w:val="VBAFirstLevelBullet"/>
              <w:numPr>
                <w:ilvl w:val="0"/>
                <w:numId w:val="0"/>
              </w:numPr>
            </w:pPr>
            <w:r w:rsidRPr="0080628A">
              <w:t xml:space="preserve">If the fugitive felon case remains eligible for automated </w:t>
            </w:r>
            <w:r w:rsidR="00A731ED" w:rsidRPr="0080628A">
              <w:t>processing,</w:t>
            </w:r>
            <w:r w:rsidRPr="0080628A">
              <w:t xml:space="preserve"> there is no further RO action required.  </w:t>
            </w:r>
          </w:p>
          <w:p w14:paraId="08C006B1" w14:textId="53275A4C" w:rsidR="0080628A" w:rsidRDefault="009816FC" w:rsidP="0080628A">
            <w:pPr>
              <w:pStyle w:val="VBAFirstLevelBullet"/>
              <w:numPr>
                <w:ilvl w:val="0"/>
                <w:numId w:val="0"/>
              </w:numPr>
            </w:pPr>
            <w:r>
              <w:t xml:space="preserve"> </w:t>
            </w:r>
          </w:p>
          <w:p w14:paraId="0BE557C6" w14:textId="1B161B18" w:rsidR="0080628A" w:rsidRPr="0080628A" w:rsidRDefault="0080628A" w:rsidP="0080628A">
            <w:pPr>
              <w:pStyle w:val="VBAFirstLevelBullet"/>
              <w:numPr>
                <w:ilvl w:val="0"/>
                <w:numId w:val="0"/>
              </w:numPr>
            </w:pPr>
            <w:r w:rsidRPr="0080628A">
              <w:lastRenderedPageBreak/>
              <w:t xml:space="preserve">There are times a case may </w:t>
            </w:r>
            <w:r w:rsidRPr="0080628A">
              <w:rPr>
                <w:i/>
                <w:iCs/>
              </w:rPr>
              <w:t>initially</w:t>
            </w:r>
            <w:r w:rsidRPr="0080628A">
              <w:t xml:space="preserve"> meet the criteria for automated </w:t>
            </w:r>
            <w:r w:rsidR="00A731ED" w:rsidRPr="0080628A">
              <w:t>processing but</w:t>
            </w:r>
            <w:r w:rsidRPr="0080628A">
              <w:t xml:space="preserve"> will later require manual processing by the RO (see M21-1.X.16.2.c).</w:t>
            </w:r>
          </w:p>
          <w:p w14:paraId="31D3615F" w14:textId="7BFD8390" w:rsidR="00A81A9F" w:rsidRPr="008C1EA7" w:rsidRDefault="00A81A9F" w:rsidP="00A81A9F">
            <w:pPr>
              <w:pStyle w:val="VBAFirstLevelBullet"/>
              <w:numPr>
                <w:ilvl w:val="0"/>
                <w:numId w:val="0"/>
              </w:numPr>
              <w:jc w:val="center"/>
            </w:pPr>
          </w:p>
          <w:p w14:paraId="0F305F84" w14:textId="77777777" w:rsidR="00A81A9F" w:rsidRPr="008C1EA7" w:rsidRDefault="00A81A9F" w:rsidP="00A81A9F">
            <w:pPr>
              <w:pStyle w:val="VBAFirstLevelBullet"/>
              <w:numPr>
                <w:ilvl w:val="0"/>
                <w:numId w:val="0"/>
              </w:numPr>
            </w:pPr>
          </w:p>
          <w:p w14:paraId="235F41ED" w14:textId="0C7BC524" w:rsidR="00A81A9F" w:rsidRPr="008C1EA7" w:rsidRDefault="00A81A9F" w:rsidP="00A81A9F">
            <w:pPr>
              <w:pStyle w:val="VBAFirstLevelBullet"/>
              <w:numPr>
                <w:ilvl w:val="0"/>
                <w:numId w:val="0"/>
              </w:numPr>
              <w:jc w:val="center"/>
            </w:pPr>
          </w:p>
        </w:tc>
      </w:tr>
      <w:tr w:rsidR="00DC7D36" w:rsidRPr="008C1EA7" w14:paraId="3D83EDA9" w14:textId="77777777" w:rsidTr="007B1D8E">
        <w:trPr>
          <w:trHeight w:val="5400"/>
        </w:trPr>
        <w:tc>
          <w:tcPr>
            <w:tcW w:w="2545" w:type="dxa"/>
            <w:gridSpan w:val="2"/>
            <w:tcBorders>
              <w:top w:val="nil"/>
              <w:left w:val="nil"/>
              <w:bottom w:val="nil"/>
              <w:right w:val="nil"/>
            </w:tcBorders>
          </w:tcPr>
          <w:p w14:paraId="2EC45F02" w14:textId="77777777" w:rsidR="00DC7D36" w:rsidRPr="008C1EA7" w:rsidRDefault="00DC7D36" w:rsidP="00DC7D36">
            <w:pPr>
              <w:pStyle w:val="Default"/>
              <w:rPr>
                <w:color w:val="auto"/>
                <w:sz w:val="23"/>
                <w:szCs w:val="23"/>
              </w:rPr>
            </w:pPr>
            <w:r w:rsidRPr="008C1EA7">
              <w:rPr>
                <w:color w:val="auto"/>
                <w:sz w:val="23"/>
                <w:szCs w:val="23"/>
              </w:rPr>
              <w:lastRenderedPageBreak/>
              <w:t xml:space="preserve">VA Claim Development Considerations </w:t>
            </w:r>
          </w:p>
          <w:p w14:paraId="3E7D9C87" w14:textId="77777777" w:rsidR="00DC7D36" w:rsidRPr="008C1EA7" w:rsidRDefault="00DC7D36" w:rsidP="00DC7D36">
            <w:pPr>
              <w:pStyle w:val="Default"/>
              <w:rPr>
                <w:color w:val="auto"/>
                <w:sz w:val="23"/>
                <w:szCs w:val="23"/>
              </w:rPr>
            </w:pPr>
          </w:p>
          <w:p w14:paraId="73EAC7D9" w14:textId="126ADDD1" w:rsidR="00DC7D36" w:rsidRPr="008C1EA7" w:rsidRDefault="00DC7D36" w:rsidP="00DC7D36">
            <w:pPr>
              <w:pStyle w:val="Default"/>
              <w:rPr>
                <w:color w:val="auto"/>
                <w:sz w:val="23"/>
                <w:szCs w:val="23"/>
              </w:rPr>
            </w:pPr>
            <w:r w:rsidRPr="008C1EA7">
              <w:rPr>
                <w:i/>
                <w:iCs/>
                <w:color w:val="auto"/>
                <w:sz w:val="23"/>
                <w:szCs w:val="23"/>
              </w:rPr>
              <w:t>Slide 1</w:t>
            </w:r>
            <w:r w:rsidR="00370F93">
              <w:rPr>
                <w:i/>
                <w:iCs/>
                <w:color w:val="auto"/>
                <w:sz w:val="23"/>
                <w:szCs w:val="23"/>
              </w:rPr>
              <w:t>2</w:t>
            </w:r>
            <w:r w:rsidRPr="008C1EA7">
              <w:rPr>
                <w:i/>
                <w:iCs/>
                <w:color w:val="auto"/>
                <w:sz w:val="23"/>
                <w:szCs w:val="23"/>
              </w:rPr>
              <w:t xml:space="preserve"> </w:t>
            </w:r>
          </w:p>
          <w:p w14:paraId="10EBEA96" w14:textId="6E7602F4" w:rsidR="00DC7D36" w:rsidRPr="008C1EA7" w:rsidRDefault="00FF6B8D" w:rsidP="009C00DA">
            <w:pPr>
              <w:pStyle w:val="Heading3"/>
              <w:ind w:left="0"/>
              <w:rPr>
                <w:b/>
              </w:rPr>
            </w:pPr>
            <w:r>
              <w:t>H</w:t>
            </w:r>
            <w:r w:rsidR="009C00DA">
              <w:t>andout</w:t>
            </w:r>
            <w:r w:rsidR="00DC7D36" w:rsidRPr="008C1EA7">
              <w:t xml:space="preserve"> 7 </w:t>
            </w:r>
          </w:p>
        </w:tc>
        <w:tc>
          <w:tcPr>
            <w:tcW w:w="7232" w:type="dxa"/>
            <w:tcBorders>
              <w:top w:val="nil"/>
              <w:left w:val="nil"/>
              <w:bottom w:val="nil"/>
              <w:right w:val="nil"/>
            </w:tcBorders>
          </w:tcPr>
          <w:p w14:paraId="0BBF503B" w14:textId="77777777" w:rsidR="00DC7D36" w:rsidRPr="008C1EA7" w:rsidRDefault="00DC7D36" w:rsidP="00DC7D36">
            <w:pPr>
              <w:pStyle w:val="Default"/>
              <w:rPr>
                <w:color w:val="auto"/>
                <w:sz w:val="23"/>
                <w:szCs w:val="23"/>
              </w:rPr>
            </w:pPr>
            <w:r w:rsidRPr="008C1EA7">
              <w:rPr>
                <w:color w:val="auto"/>
                <w:sz w:val="23"/>
                <w:szCs w:val="23"/>
              </w:rPr>
              <w:t xml:space="preserve">Important points to consider when working a fugitive felon case: </w:t>
            </w:r>
          </w:p>
          <w:p w14:paraId="457592BE" w14:textId="77777777" w:rsidR="00DC7D36" w:rsidRPr="008C1EA7" w:rsidRDefault="00DC7D36" w:rsidP="00DC7D36">
            <w:pPr>
              <w:pStyle w:val="VBAFirstLevelBullet"/>
            </w:pPr>
            <w:r w:rsidRPr="008C1EA7">
              <w:t xml:space="preserve">Development is usually not necessary since OIG verifies that the warrant was still outstanding before referral to VA </w:t>
            </w:r>
          </w:p>
          <w:p w14:paraId="4A8B5C6A" w14:textId="77777777" w:rsidR="00DC7D36" w:rsidRPr="008C1EA7" w:rsidRDefault="00DC7D36" w:rsidP="00DC7D36">
            <w:pPr>
              <w:pStyle w:val="VBAFirstLevelBullet"/>
            </w:pPr>
            <w:r w:rsidRPr="008C1EA7">
              <w:t xml:space="preserve">Do not take adverse action without first providing due process </w:t>
            </w:r>
          </w:p>
          <w:p w14:paraId="5F651CBB" w14:textId="77777777" w:rsidR="00DC7D36" w:rsidRPr="008C1EA7" w:rsidRDefault="00DC7D36" w:rsidP="00DC7D36">
            <w:pPr>
              <w:pStyle w:val="VBAFirstLevelBullet"/>
            </w:pPr>
            <w:r w:rsidRPr="008C1EA7">
              <w:t xml:space="preserve">Process the award </w:t>
            </w:r>
            <w:r>
              <w:rPr>
                <w:bCs/>
              </w:rPr>
              <w:t xml:space="preserve">to terminate or reduce </w:t>
            </w:r>
            <w:r w:rsidRPr="008C1EA7">
              <w:t xml:space="preserve">under EP 600 </w:t>
            </w:r>
          </w:p>
          <w:p w14:paraId="450C240D" w14:textId="77777777" w:rsidR="00DC7D36" w:rsidRPr="008C1EA7" w:rsidRDefault="00DC7D36" w:rsidP="00DC7D36">
            <w:pPr>
              <w:pStyle w:val="VBAFirstLevelBullet"/>
            </w:pPr>
            <w:r w:rsidRPr="008C1EA7">
              <w:t xml:space="preserve">EP 290 date of claim (DOC) is the date of the OIG referral </w:t>
            </w:r>
          </w:p>
          <w:p w14:paraId="7DCFD2B2" w14:textId="77777777" w:rsidR="00DC7D36" w:rsidRPr="008C1EA7" w:rsidRDefault="00DC7D36" w:rsidP="00DC7D36">
            <w:pPr>
              <w:pStyle w:val="VBAFirstLevelBullet"/>
            </w:pPr>
            <w:r w:rsidRPr="008C1EA7">
              <w:t xml:space="preserve">EP 600 DOC </w:t>
            </w:r>
            <w:r>
              <w:t>is established using the current date</w:t>
            </w:r>
          </w:p>
          <w:p w14:paraId="28D2FDE9" w14:textId="31BD752F" w:rsidR="00DC7D36" w:rsidRPr="008C1EA7" w:rsidRDefault="00DC7D36" w:rsidP="00DC7D36">
            <w:pPr>
              <w:pStyle w:val="VBAFirstLevelBullet"/>
            </w:pPr>
            <w:r>
              <w:t xml:space="preserve">The FFP 3 remains in the </w:t>
            </w:r>
            <w:r w:rsidRPr="008C1EA7">
              <w:t xml:space="preserve">eFolder. If </w:t>
            </w:r>
            <w:r w:rsidR="00A731ED" w:rsidRPr="008C1EA7">
              <w:t>an</w:t>
            </w:r>
            <w:r w:rsidRPr="008C1EA7">
              <w:t xml:space="preserve"> FFP 4 is attached, it should be completed and sent back to VA Central Office </w:t>
            </w:r>
          </w:p>
          <w:p w14:paraId="4163A83D" w14:textId="77777777" w:rsidR="00DC7D36" w:rsidRPr="008C1EA7" w:rsidRDefault="00DC7D36" w:rsidP="00DC7D36">
            <w:pPr>
              <w:pStyle w:val="VBAFirstLevelBullet"/>
            </w:pPr>
            <w:r w:rsidRPr="008C1EA7">
              <w:t xml:space="preserve">Do not initiate due process on a fugitive felon case without a referral from OIG on an FFP-3 form or similar document </w:t>
            </w:r>
          </w:p>
          <w:p w14:paraId="273A08C6" w14:textId="77777777" w:rsidR="00DC7D36" w:rsidRPr="001D3505" w:rsidRDefault="00DC7D36" w:rsidP="00DC7D36">
            <w:pPr>
              <w:pStyle w:val="VBAFirstLevelBullet"/>
              <w:numPr>
                <w:ilvl w:val="0"/>
                <w:numId w:val="24"/>
              </w:numPr>
              <w:tabs>
                <w:tab w:val="clear" w:pos="680"/>
              </w:tabs>
              <w:spacing w:after="120"/>
              <w:ind w:left="720"/>
            </w:pPr>
            <w:r w:rsidRPr="008C1EA7">
              <w:t xml:space="preserve">If you identify a possible fugitive felon from other sources, send an e-mail with identifying information and other available details to the VAVBAWAS/CO/212A mailbox. Compensation Service will refer the information to OIG to determine whether to issue an FFP-3 or other referral document. </w:t>
            </w:r>
            <w:r>
              <w:t>Document the information received on VA Form 27-0820, Report of General Information, and do not take further action until a response is received from OIG.</w:t>
            </w:r>
          </w:p>
          <w:p w14:paraId="45934326" w14:textId="77777777" w:rsidR="00DC7D36" w:rsidRPr="008C1EA7" w:rsidRDefault="00DC7D36" w:rsidP="00DC7D36">
            <w:pPr>
              <w:pStyle w:val="Default"/>
              <w:rPr>
                <w:color w:val="auto"/>
                <w:sz w:val="23"/>
                <w:szCs w:val="23"/>
              </w:rPr>
            </w:pPr>
          </w:p>
        </w:tc>
      </w:tr>
      <w:tr w:rsidR="00DC7D36" w:rsidRPr="008C1EA7" w14:paraId="235F41F9" w14:textId="77777777" w:rsidTr="007B1D8E">
        <w:trPr>
          <w:trHeight w:val="5400"/>
        </w:trPr>
        <w:tc>
          <w:tcPr>
            <w:tcW w:w="2545" w:type="dxa"/>
            <w:gridSpan w:val="2"/>
            <w:tcBorders>
              <w:top w:val="nil"/>
              <w:left w:val="nil"/>
              <w:bottom w:val="nil"/>
              <w:right w:val="nil"/>
            </w:tcBorders>
          </w:tcPr>
          <w:p w14:paraId="490A30ED" w14:textId="35A0419F" w:rsidR="00DC7D36" w:rsidRPr="008C1EA7" w:rsidRDefault="00514061" w:rsidP="00DC7D36">
            <w:pPr>
              <w:pStyle w:val="VBAEXERCISE"/>
              <w:rPr>
                <w:b w:val="0"/>
              </w:rPr>
            </w:pPr>
            <w:r>
              <w:rPr>
                <w:b w:val="0"/>
              </w:rPr>
              <w:t>VA</w:t>
            </w:r>
            <w:r w:rsidRPr="008C1EA7">
              <w:rPr>
                <w:b w:val="0"/>
              </w:rPr>
              <w:t xml:space="preserve"> </w:t>
            </w:r>
            <w:r w:rsidR="00DC7D36" w:rsidRPr="008C1EA7">
              <w:rPr>
                <w:b w:val="0"/>
              </w:rPr>
              <w:t>responsibilities</w:t>
            </w:r>
          </w:p>
          <w:p w14:paraId="2703C89E" w14:textId="77777777" w:rsidR="00DC7D36" w:rsidRPr="008C1EA7" w:rsidRDefault="00DC7D36" w:rsidP="00DC7D36">
            <w:pPr>
              <w:pStyle w:val="VBAEXERCISE"/>
              <w:rPr>
                <w:b w:val="0"/>
              </w:rPr>
            </w:pPr>
          </w:p>
          <w:p w14:paraId="57342B0A" w14:textId="739FFF26" w:rsidR="00DC7D36" w:rsidRPr="009C00DA" w:rsidRDefault="00DC7D36" w:rsidP="009C00DA">
            <w:pPr>
              <w:pStyle w:val="Heading4"/>
              <w:rPr>
                <w:b/>
                <w:i/>
                <w:iCs/>
              </w:rPr>
            </w:pPr>
            <w:r w:rsidRPr="009C00DA">
              <w:rPr>
                <w:i/>
                <w:iCs/>
              </w:rPr>
              <w:t>Slide</w:t>
            </w:r>
            <w:r w:rsidR="009C00DA">
              <w:rPr>
                <w:i/>
                <w:iCs/>
              </w:rPr>
              <w:t>s</w:t>
            </w:r>
            <w:r w:rsidRPr="009C00DA">
              <w:rPr>
                <w:i/>
                <w:iCs/>
              </w:rPr>
              <w:t xml:space="preserve"> </w:t>
            </w:r>
            <w:r w:rsidR="00370F93">
              <w:rPr>
                <w:i/>
                <w:iCs/>
              </w:rPr>
              <w:t>13-14</w:t>
            </w:r>
          </w:p>
          <w:p w14:paraId="07641014" w14:textId="77777777" w:rsidR="00DC7D36" w:rsidRPr="008C1EA7" w:rsidRDefault="00DC7D36" w:rsidP="00DC7D36">
            <w:pPr>
              <w:pStyle w:val="VBAEXERCISE"/>
              <w:rPr>
                <w:b w:val="0"/>
              </w:rPr>
            </w:pPr>
          </w:p>
          <w:p w14:paraId="235F41F7" w14:textId="5F234B1C" w:rsidR="00DC7D36" w:rsidRPr="008C1EA7" w:rsidRDefault="00DC7D36" w:rsidP="009C00DA">
            <w:pPr>
              <w:pStyle w:val="Heading4"/>
              <w:rPr>
                <w:b/>
              </w:rPr>
            </w:pPr>
            <w:r w:rsidRPr="009C00DA">
              <w:rPr>
                <w:i/>
                <w:iCs/>
              </w:rPr>
              <w:t>Handout</w:t>
            </w:r>
            <w:r w:rsidRPr="008C1EA7">
              <w:t xml:space="preserve"> </w:t>
            </w:r>
            <w:r w:rsidR="00370F93">
              <w:rPr>
                <w:i/>
                <w:iCs/>
              </w:rPr>
              <w:t>7</w:t>
            </w:r>
          </w:p>
        </w:tc>
        <w:tc>
          <w:tcPr>
            <w:tcW w:w="7232" w:type="dxa"/>
            <w:tcBorders>
              <w:top w:val="nil"/>
              <w:left w:val="nil"/>
              <w:bottom w:val="nil"/>
              <w:right w:val="nil"/>
            </w:tcBorders>
          </w:tcPr>
          <w:p w14:paraId="3982BEE6" w14:textId="06FD9C73" w:rsidR="00DC7D36" w:rsidRPr="008C1EA7" w:rsidRDefault="00514061" w:rsidP="00DC7D36">
            <w:pPr>
              <w:pStyle w:val="Default"/>
              <w:rPr>
                <w:color w:val="auto"/>
                <w:sz w:val="23"/>
                <w:szCs w:val="23"/>
              </w:rPr>
            </w:pPr>
            <w:r>
              <w:rPr>
                <w:color w:val="auto"/>
                <w:sz w:val="23"/>
                <w:szCs w:val="23"/>
              </w:rPr>
              <w:t>VA</w:t>
            </w:r>
            <w:r w:rsidRPr="008C1EA7">
              <w:rPr>
                <w:color w:val="auto"/>
                <w:sz w:val="23"/>
                <w:szCs w:val="23"/>
              </w:rPr>
              <w:t xml:space="preserve"> </w:t>
            </w:r>
            <w:r w:rsidR="00DC7D36" w:rsidRPr="008C1EA7">
              <w:rPr>
                <w:color w:val="auto"/>
                <w:sz w:val="23"/>
                <w:szCs w:val="23"/>
              </w:rPr>
              <w:t xml:space="preserve">is responsible for: </w:t>
            </w:r>
          </w:p>
          <w:p w14:paraId="7D78F275" w14:textId="77777777" w:rsidR="00DC7D36" w:rsidRPr="008C1EA7" w:rsidRDefault="00DC7D36" w:rsidP="00DC7D36">
            <w:pPr>
              <w:numPr>
                <w:ilvl w:val="0"/>
                <w:numId w:val="21"/>
              </w:numPr>
              <w:overflowPunct/>
              <w:autoSpaceDE/>
              <w:autoSpaceDN/>
              <w:adjustRightInd/>
              <w:spacing w:before="100" w:beforeAutospacing="1" w:after="100" w:afterAutospacing="1"/>
              <w:textAlignment w:val="auto"/>
              <w:rPr>
                <w:szCs w:val="24"/>
              </w:rPr>
            </w:pPr>
            <w:r w:rsidRPr="008C1EA7">
              <w:rPr>
                <w:szCs w:val="24"/>
              </w:rPr>
              <w:t xml:space="preserve">controlling each </w:t>
            </w:r>
            <w:r w:rsidRPr="008C1EA7">
              <w:rPr>
                <w:i/>
                <w:iCs/>
                <w:szCs w:val="24"/>
              </w:rPr>
              <w:t>Form FFP-3</w:t>
            </w:r>
            <w:r w:rsidRPr="008C1EA7">
              <w:rPr>
                <w:szCs w:val="24"/>
              </w:rPr>
              <w:t xml:space="preserve"> it receives from OIG</w:t>
            </w:r>
          </w:p>
          <w:p w14:paraId="23FA636C" w14:textId="77777777" w:rsidR="00DC7D36" w:rsidRPr="008C1EA7" w:rsidRDefault="00DC7D36" w:rsidP="00DC7D36">
            <w:pPr>
              <w:numPr>
                <w:ilvl w:val="0"/>
                <w:numId w:val="21"/>
              </w:numPr>
              <w:overflowPunct/>
              <w:autoSpaceDE/>
              <w:autoSpaceDN/>
              <w:adjustRightInd/>
              <w:spacing w:before="100" w:beforeAutospacing="1" w:after="100" w:afterAutospacing="1"/>
              <w:textAlignment w:val="auto"/>
              <w:rPr>
                <w:szCs w:val="24"/>
              </w:rPr>
            </w:pPr>
            <w:r w:rsidRPr="008C1EA7">
              <w:rPr>
                <w:szCs w:val="24"/>
              </w:rPr>
              <w:t>providing notice of proposed adverse action to the affected beneficiary</w:t>
            </w:r>
          </w:p>
          <w:p w14:paraId="57C4F5E2" w14:textId="77777777" w:rsidR="00DC7D36" w:rsidRPr="008C1EA7" w:rsidRDefault="00DC7D36" w:rsidP="00DC7D36">
            <w:pPr>
              <w:numPr>
                <w:ilvl w:val="0"/>
                <w:numId w:val="21"/>
              </w:numPr>
              <w:overflowPunct/>
              <w:autoSpaceDE/>
              <w:autoSpaceDN/>
              <w:adjustRightInd/>
              <w:spacing w:before="100" w:beforeAutospacing="1" w:after="100" w:afterAutospacing="1"/>
              <w:textAlignment w:val="auto"/>
              <w:rPr>
                <w:szCs w:val="24"/>
              </w:rPr>
            </w:pPr>
            <w:r w:rsidRPr="008C1EA7">
              <w:rPr>
                <w:szCs w:val="24"/>
              </w:rPr>
              <w:t xml:space="preserve">determining whether it is more likely than not that the individual named on </w:t>
            </w:r>
            <w:r w:rsidRPr="008C1EA7">
              <w:rPr>
                <w:i/>
                <w:iCs/>
                <w:szCs w:val="24"/>
              </w:rPr>
              <w:t>Form FFP-3</w:t>
            </w:r>
          </w:p>
          <w:p w14:paraId="3A19BC2A" w14:textId="77777777" w:rsidR="00DC7D36" w:rsidRPr="008C1EA7" w:rsidRDefault="00DC7D36" w:rsidP="00DC7D36">
            <w:pPr>
              <w:numPr>
                <w:ilvl w:val="1"/>
                <w:numId w:val="21"/>
              </w:numPr>
              <w:overflowPunct/>
              <w:autoSpaceDE/>
              <w:autoSpaceDN/>
              <w:adjustRightInd/>
              <w:spacing w:before="100" w:beforeAutospacing="1" w:after="100" w:afterAutospacing="1"/>
              <w:textAlignment w:val="auto"/>
              <w:rPr>
                <w:szCs w:val="24"/>
              </w:rPr>
            </w:pPr>
            <w:r w:rsidRPr="008C1EA7">
              <w:rPr>
                <w:i/>
                <w:iCs/>
                <w:szCs w:val="24"/>
              </w:rPr>
              <w:t>fle</w:t>
            </w:r>
            <w:r w:rsidRPr="008C1EA7">
              <w:rPr>
                <w:szCs w:val="24"/>
              </w:rPr>
              <w:t>d from justice, or</w:t>
            </w:r>
          </w:p>
          <w:p w14:paraId="085461AA" w14:textId="77777777" w:rsidR="00DC7D36" w:rsidRPr="008C1EA7" w:rsidRDefault="00DC7D36" w:rsidP="00DC7D36">
            <w:pPr>
              <w:numPr>
                <w:ilvl w:val="1"/>
                <w:numId w:val="21"/>
              </w:numPr>
              <w:overflowPunct/>
              <w:autoSpaceDE/>
              <w:autoSpaceDN/>
              <w:adjustRightInd/>
              <w:spacing w:before="100" w:beforeAutospacing="1" w:after="100" w:afterAutospacing="1"/>
              <w:textAlignment w:val="auto"/>
              <w:rPr>
                <w:szCs w:val="24"/>
              </w:rPr>
            </w:pPr>
            <w:r w:rsidRPr="008C1EA7">
              <w:rPr>
                <w:szCs w:val="24"/>
              </w:rPr>
              <w:t>violated a condition of probation or parole</w:t>
            </w:r>
          </w:p>
          <w:p w14:paraId="28337866" w14:textId="4578B7AA" w:rsidR="00DC7D36" w:rsidRPr="008C1EA7" w:rsidRDefault="00DC7D36" w:rsidP="00DC7D36">
            <w:pPr>
              <w:numPr>
                <w:ilvl w:val="0"/>
                <w:numId w:val="21"/>
              </w:numPr>
              <w:overflowPunct/>
              <w:autoSpaceDE/>
              <w:autoSpaceDN/>
              <w:adjustRightInd/>
              <w:spacing w:before="100" w:beforeAutospacing="1" w:after="100" w:afterAutospacing="1"/>
              <w:textAlignment w:val="auto"/>
              <w:rPr>
                <w:szCs w:val="24"/>
              </w:rPr>
            </w:pPr>
            <w:r w:rsidRPr="008C1EA7">
              <w:rPr>
                <w:szCs w:val="24"/>
              </w:rPr>
              <w:t xml:space="preserve">stopping or reducing the beneficiary’s award (if the determination referenced in the above bullet is unfavorable) during the period(s) when the beneficiary or beneficiary’s dependent is/was in a </w:t>
            </w:r>
            <w:r>
              <w:rPr>
                <w:szCs w:val="24"/>
              </w:rPr>
              <w:t xml:space="preserve">fugitive felon </w:t>
            </w:r>
            <w:r w:rsidRPr="008C1EA7">
              <w:rPr>
                <w:szCs w:val="24"/>
              </w:rPr>
              <w:t>status</w:t>
            </w:r>
          </w:p>
          <w:p w14:paraId="599E9906" w14:textId="77777777" w:rsidR="00DC7D36" w:rsidRPr="008C1EA7" w:rsidRDefault="00DC7D36" w:rsidP="00DC7D36">
            <w:pPr>
              <w:numPr>
                <w:ilvl w:val="0"/>
                <w:numId w:val="21"/>
              </w:numPr>
              <w:overflowPunct/>
              <w:autoSpaceDE/>
              <w:autoSpaceDN/>
              <w:adjustRightInd/>
              <w:spacing w:before="100" w:beforeAutospacing="1" w:after="100" w:afterAutospacing="1"/>
              <w:textAlignment w:val="auto"/>
              <w:rPr>
                <w:szCs w:val="24"/>
              </w:rPr>
            </w:pPr>
            <w:r w:rsidRPr="008C1EA7">
              <w:rPr>
                <w:szCs w:val="24"/>
              </w:rPr>
              <w:t>notifying the beneficiary of the decision, whether favorable or unfavorable, and</w:t>
            </w:r>
          </w:p>
          <w:p w14:paraId="4D2AEBFF" w14:textId="77777777" w:rsidR="00DC7D36" w:rsidRPr="009C00DA" w:rsidRDefault="00DC7D36" w:rsidP="00DC7D36">
            <w:pPr>
              <w:numPr>
                <w:ilvl w:val="0"/>
                <w:numId w:val="21"/>
              </w:numPr>
              <w:overflowPunct/>
              <w:autoSpaceDE/>
              <w:autoSpaceDN/>
              <w:adjustRightInd/>
              <w:spacing w:before="100" w:beforeAutospacing="1" w:after="100" w:afterAutospacing="1"/>
              <w:textAlignment w:val="auto"/>
              <w:rPr>
                <w:szCs w:val="24"/>
              </w:rPr>
            </w:pPr>
            <w:r w:rsidRPr="008C1EA7">
              <w:rPr>
                <w:szCs w:val="24"/>
              </w:rPr>
              <w:t>resuming benefits upon receipt of adequate evidence showing the beneficiary or beneficiary’s dependent is no longer a</w:t>
            </w:r>
            <w:r>
              <w:rPr>
                <w:szCs w:val="24"/>
              </w:rPr>
              <w:t xml:space="preserve"> fugitive felon</w:t>
            </w:r>
            <w:r w:rsidRPr="008C1EA7">
              <w:rPr>
                <w:szCs w:val="24"/>
              </w:rPr>
              <w:t>.</w:t>
            </w:r>
            <w:r w:rsidRPr="008C1EA7">
              <w:rPr>
                <w:rFonts w:ascii="Arial" w:hAnsi="Arial" w:cs="Arial"/>
                <w:sz w:val="21"/>
                <w:szCs w:val="21"/>
              </w:rPr>
              <w:t xml:space="preserve"> </w:t>
            </w:r>
          </w:p>
          <w:p w14:paraId="6DEF692F" w14:textId="65879905" w:rsidR="009C00DA" w:rsidRPr="009C00DA" w:rsidRDefault="009C00DA" w:rsidP="009C00DA">
            <w:pPr>
              <w:overflowPunct/>
              <w:autoSpaceDE/>
              <w:autoSpaceDN/>
              <w:adjustRightInd/>
              <w:spacing w:before="100" w:beforeAutospacing="1" w:after="100" w:afterAutospacing="1"/>
              <w:textAlignment w:val="auto"/>
              <w:rPr>
                <w:szCs w:val="24"/>
              </w:rPr>
            </w:pPr>
            <w:r w:rsidRPr="009C00DA">
              <w:rPr>
                <w:b/>
                <w:bCs/>
                <w:szCs w:val="24"/>
              </w:rPr>
              <w:lastRenderedPageBreak/>
              <w:t>NOTE</w:t>
            </w:r>
            <w:r w:rsidRPr="009C00DA">
              <w:rPr>
                <w:szCs w:val="24"/>
              </w:rPr>
              <w:t xml:space="preserve">:  </w:t>
            </w:r>
            <w:r w:rsidR="00947D1C">
              <w:rPr>
                <w:szCs w:val="24"/>
              </w:rPr>
              <w:t>Bullets</w:t>
            </w:r>
            <w:r w:rsidRPr="009C00DA">
              <w:rPr>
                <w:szCs w:val="24"/>
              </w:rPr>
              <w:t xml:space="preserve"> 1-5 may be accomplished via the automated process </w:t>
            </w:r>
          </w:p>
          <w:p w14:paraId="235F41F8" w14:textId="3516F7BD" w:rsidR="009C00DA" w:rsidRPr="008C1EA7" w:rsidRDefault="009C00DA" w:rsidP="009C00DA">
            <w:pPr>
              <w:overflowPunct/>
              <w:autoSpaceDE/>
              <w:autoSpaceDN/>
              <w:adjustRightInd/>
              <w:spacing w:before="100" w:beforeAutospacing="1" w:after="100" w:afterAutospacing="1"/>
              <w:textAlignment w:val="auto"/>
              <w:rPr>
                <w:szCs w:val="24"/>
              </w:rPr>
            </w:pPr>
          </w:p>
        </w:tc>
      </w:tr>
      <w:tr w:rsidR="00947D1C" w:rsidRPr="008C1EA7" w14:paraId="58B2F627" w14:textId="77777777" w:rsidTr="00004AD0">
        <w:trPr>
          <w:trHeight w:val="720"/>
        </w:trPr>
        <w:tc>
          <w:tcPr>
            <w:tcW w:w="2545" w:type="dxa"/>
            <w:gridSpan w:val="2"/>
            <w:tcBorders>
              <w:top w:val="nil"/>
              <w:left w:val="nil"/>
              <w:bottom w:val="nil"/>
              <w:right w:val="nil"/>
            </w:tcBorders>
          </w:tcPr>
          <w:p w14:paraId="14CDE705" w14:textId="77777777" w:rsidR="00947D1C" w:rsidRDefault="00947D1C" w:rsidP="00DC7D36">
            <w:pPr>
              <w:pStyle w:val="Default"/>
              <w:rPr>
                <w:color w:val="auto"/>
                <w:sz w:val="23"/>
                <w:szCs w:val="23"/>
              </w:rPr>
            </w:pPr>
            <w:bookmarkStart w:id="40" w:name="_Hlk34657359"/>
            <w:r>
              <w:rPr>
                <w:color w:val="auto"/>
                <w:sz w:val="23"/>
                <w:szCs w:val="23"/>
              </w:rPr>
              <w:lastRenderedPageBreak/>
              <w:t>MANUAL PROCESSING BY RO</w:t>
            </w:r>
          </w:p>
          <w:p w14:paraId="21E3022B" w14:textId="77777777" w:rsidR="00947D1C" w:rsidRDefault="00947D1C" w:rsidP="00DC7D36">
            <w:pPr>
              <w:pStyle w:val="Default"/>
              <w:rPr>
                <w:color w:val="auto"/>
                <w:sz w:val="23"/>
                <w:szCs w:val="23"/>
              </w:rPr>
            </w:pPr>
          </w:p>
          <w:p w14:paraId="64F4A824" w14:textId="18A8D1C2" w:rsidR="00947D1C" w:rsidRDefault="00947D1C" w:rsidP="00947D1C">
            <w:pPr>
              <w:pStyle w:val="Heading4"/>
              <w:rPr>
                <w:i/>
                <w:iCs/>
              </w:rPr>
            </w:pPr>
            <w:r>
              <w:rPr>
                <w:i/>
                <w:iCs/>
              </w:rPr>
              <w:t>Slides 1</w:t>
            </w:r>
            <w:r w:rsidR="00356DF8">
              <w:rPr>
                <w:i/>
                <w:iCs/>
              </w:rPr>
              <w:t>5</w:t>
            </w:r>
            <w:r>
              <w:rPr>
                <w:i/>
                <w:iCs/>
              </w:rPr>
              <w:t>-1</w:t>
            </w:r>
            <w:r w:rsidR="00356DF8">
              <w:rPr>
                <w:i/>
                <w:iCs/>
              </w:rPr>
              <w:t>9</w:t>
            </w:r>
          </w:p>
          <w:p w14:paraId="628ED242" w14:textId="77777777" w:rsidR="00947D1C" w:rsidRDefault="00947D1C" w:rsidP="00947D1C"/>
          <w:p w14:paraId="3BC62D78" w14:textId="44B92A50" w:rsidR="00947D1C" w:rsidRPr="00947D1C" w:rsidRDefault="00947D1C" w:rsidP="00947D1C">
            <w:pPr>
              <w:rPr>
                <w:i/>
                <w:iCs/>
              </w:rPr>
            </w:pPr>
            <w:r>
              <w:rPr>
                <w:i/>
                <w:iCs/>
              </w:rPr>
              <w:t>Handout 8</w:t>
            </w:r>
            <w:r w:rsidR="00356DF8">
              <w:rPr>
                <w:i/>
                <w:iCs/>
              </w:rPr>
              <w:t>-10</w:t>
            </w:r>
          </w:p>
        </w:tc>
        <w:tc>
          <w:tcPr>
            <w:tcW w:w="7232" w:type="dxa"/>
            <w:tcBorders>
              <w:top w:val="nil"/>
              <w:left w:val="nil"/>
              <w:bottom w:val="nil"/>
              <w:right w:val="nil"/>
            </w:tcBorders>
          </w:tcPr>
          <w:p w14:paraId="70A1F611" w14:textId="6B661B36" w:rsidR="00004AD0" w:rsidRPr="00855622" w:rsidRDefault="007B1D8E" w:rsidP="00004AD0">
            <w:pPr>
              <w:pStyle w:val="VBABodyText"/>
              <w:spacing w:before="0" w:after="0"/>
              <w:rPr>
                <w:color w:val="auto"/>
              </w:rPr>
            </w:pPr>
            <w:r w:rsidRPr="00004AD0">
              <w:rPr>
                <w:color w:val="auto"/>
                <w:sz w:val="23"/>
                <w:szCs w:val="23"/>
              </w:rPr>
              <w:t>If a fugitive felon case does not meet the criteria for automated processing</w:t>
            </w:r>
            <w:r w:rsidR="009340A3">
              <w:rPr>
                <w:color w:val="auto"/>
                <w:sz w:val="23"/>
                <w:szCs w:val="23"/>
              </w:rPr>
              <w:t>,</w:t>
            </w:r>
            <w:r w:rsidRPr="00004AD0">
              <w:rPr>
                <w:color w:val="auto"/>
                <w:sz w:val="23"/>
                <w:szCs w:val="23"/>
              </w:rPr>
              <w:t xml:space="preserve"> the system will establish an </w:t>
            </w:r>
            <w:r w:rsidRPr="00004AD0">
              <w:rPr>
                <w:i/>
                <w:iCs/>
                <w:color w:val="auto"/>
                <w:sz w:val="23"/>
                <w:szCs w:val="23"/>
              </w:rPr>
              <w:t>EP 290-Fugitive Felon</w:t>
            </w:r>
            <w:r w:rsidRPr="00004AD0">
              <w:rPr>
                <w:color w:val="auto"/>
                <w:sz w:val="23"/>
                <w:szCs w:val="23"/>
              </w:rPr>
              <w:t xml:space="preserve">, and assign the EP to an RO for manual processing. </w:t>
            </w:r>
            <w:r w:rsidR="00004AD0" w:rsidRPr="00004AD0">
              <w:rPr>
                <w:color w:val="auto"/>
              </w:rPr>
              <w:t>A case may require manual processing if:</w:t>
            </w:r>
          </w:p>
          <w:p w14:paraId="1069E450" w14:textId="77777777" w:rsidR="00004AD0" w:rsidRPr="00855622" w:rsidRDefault="00004AD0" w:rsidP="00004AD0">
            <w:pPr>
              <w:pStyle w:val="VBABodyText"/>
              <w:numPr>
                <w:ilvl w:val="0"/>
                <w:numId w:val="26"/>
              </w:numPr>
              <w:spacing w:before="0" w:after="0"/>
              <w:textAlignment w:val="auto"/>
              <w:rPr>
                <w:color w:val="auto"/>
              </w:rPr>
            </w:pPr>
            <w:r w:rsidRPr="00004AD0">
              <w:rPr>
                <w:color w:val="auto"/>
              </w:rPr>
              <w:t>Beneficiary (and/or apportionee, if applicable) responds to the due process letter</w:t>
            </w:r>
          </w:p>
          <w:p w14:paraId="49688789" w14:textId="7F0FC77D" w:rsidR="00004AD0" w:rsidRPr="00855622" w:rsidRDefault="00004AD0" w:rsidP="00004AD0">
            <w:pPr>
              <w:pStyle w:val="VBABodyText"/>
              <w:numPr>
                <w:ilvl w:val="0"/>
                <w:numId w:val="26"/>
              </w:numPr>
              <w:spacing w:before="0" w:after="0"/>
              <w:textAlignment w:val="auto"/>
              <w:rPr>
                <w:color w:val="auto"/>
              </w:rPr>
            </w:pPr>
            <w:r w:rsidRPr="00004AD0">
              <w:rPr>
                <w:color w:val="auto"/>
              </w:rPr>
              <w:t>Beneficiary (and/or apportionee, if applicable) does not respond but:</w:t>
            </w:r>
          </w:p>
          <w:p w14:paraId="4A246EA2" w14:textId="77777777" w:rsidR="00004AD0" w:rsidRPr="00855622" w:rsidRDefault="00004AD0" w:rsidP="00004AD0">
            <w:pPr>
              <w:pStyle w:val="VBABodyText"/>
              <w:numPr>
                <w:ilvl w:val="1"/>
                <w:numId w:val="26"/>
              </w:numPr>
              <w:spacing w:before="0" w:after="0"/>
              <w:textAlignment w:val="auto"/>
              <w:rPr>
                <w:color w:val="auto"/>
              </w:rPr>
            </w:pPr>
            <w:r w:rsidRPr="00004AD0">
              <w:rPr>
                <w:color w:val="auto"/>
              </w:rPr>
              <w:t>the award is currently stopped or suspended</w:t>
            </w:r>
          </w:p>
          <w:p w14:paraId="72B50AD9" w14:textId="77777777" w:rsidR="00004AD0" w:rsidRPr="00855622" w:rsidRDefault="00004AD0" w:rsidP="00004AD0">
            <w:pPr>
              <w:pStyle w:val="VBABodyText"/>
              <w:numPr>
                <w:ilvl w:val="1"/>
                <w:numId w:val="26"/>
              </w:numPr>
              <w:spacing w:before="0" w:after="0"/>
              <w:textAlignment w:val="auto"/>
              <w:rPr>
                <w:color w:val="auto"/>
              </w:rPr>
            </w:pPr>
            <w:r w:rsidRPr="00004AD0">
              <w:rPr>
                <w:color w:val="auto"/>
              </w:rPr>
              <w:t>there is history of an award override</w:t>
            </w:r>
          </w:p>
          <w:p w14:paraId="266E2A68" w14:textId="6C94FD4C" w:rsidR="00004AD0" w:rsidRPr="00855622" w:rsidRDefault="00004AD0" w:rsidP="00004AD0">
            <w:pPr>
              <w:pStyle w:val="VBABodyText"/>
              <w:numPr>
                <w:ilvl w:val="1"/>
                <w:numId w:val="26"/>
              </w:numPr>
              <w:spacing w:before="0" w:after="0"/>
              <w:textAlignment w:val="auto"/>
              <w:rPr>
                <w:color w:val="auto"/>
              </w:rPr>
            </w:pPr>
            <w:r>
              <w:rPr>
                <w:color w:val="auto"/>
              </w:rPr>
              <w:t xml:space="preserve">there is </w:t>
            </w:r>
            <w:r w:rsidRPr="00004AD0">
              <w:rPr>
                <w:color w:val="auto"/>
              </w:rPr>
              <w:t>a withholding (recoupment, apportionment, etc.)</w:t>
            </w:r>
          </w:p>
          <w:p w14:paraId="6B5DB01F" w14:textId="77777777" w:rsidR="00004AD0" w:rsidRPr="00855622" w:rsidRDefault="00004AD0" w:rsidP="00004AD0">
            <w:pPr>
              <w:pStyle w:val="VBABodyText"/>
              <w:numPr>
                <w:ilvl w:val="1"/>
                <w:numId w:val="26"/>
              </w:numPr>
              <w:spacing w:before="0" w:after="0"/>
              <w:textAlignment w:val="auto"/>
              <w:rPr>
                <w:color w:val="auto"/>
              </w:rPr>
            </w:pPr>
            <w:r w:rsidRPr="00004AD0">
              <w:rPr>
                <w:color w:val="auto"/>
              </w:rPr>
              <w:t>another award is pending authorization</w:t>
            </w:r>
          </w:p>
          <w:p w14:paraId="043A7506" w14:textId="77777777" w:rsidR="00004AD0" w:rsidRPr="00855622" w:rsidRDefault="00004AD0" w:rsidP="00004AD0">
            <w:pPr>
              <w:pStyle w:val="VBABodyText"/>
              <w:numPr>
                <w:ilvl w:val="1"/>
                <w:numId w:val="26"/>
              </w:numPr>
              <w:spacing w:before="0" w:after="0"/>
              <w:textAlignment w:val="auto"/>
              <w:rPr>
                <w:color w:val="auto"/>
              </w:rPr>
            </w:pPr>
            <w:r w:rsidRPr="00004AD0">
              <w:rPr>
                <w:color w:val="auto"/>
              </w:rPr>
              <w:t>new documents were recently added to the e-folder</w:t>
            </w:r>
          </w:p>
          <w:p w14:paraId="14AB3722" w14:textId="34168812" w:rsidR="007B1D8E" w:rsidRPr="00004AD0" w:rsidRDefault="007B1D8E" w:rsidP="007B1D8E">
            <w:pPr>
              <w:pStyle w:val="Default"/>
              <w:rPr>
                <w:color w:val="auto"/>
                <w:sz w:val="23"/>
                <w:szCs w:val="23"/>
              </w:rPr>
            </w:pPr>
          </w:p>
          <w:p w14:paraId="076ED96A" w14:textId="304D6018" w:rsidR="007B1D8E" w:rsidRDefault="007B1D8E" w:rsidP="007B1D8E">
            <w:pPr>
              <w:pStyle w:val="Default"/>
              <w:rPr>
                <w:sz w:val="23"/>
                <w:szCs w:val="23"/>
              </w:rPr>
            </w:pPr>
            <w:r w:rsidRPr="007B1D8E">
              <w:rPr>
                <w:sz w:val="23"/>
                <w:szCs w:val="23"/>
              </w:rPr>
              <w:t>When that occurs, take the actions in the following table</w:t>
            </w:r>
            <w:r>
              <w:rPr>
                <w:sz w:val="23"/>
                <w:szCs w:val="23"/>
              </w:rPr>
              <w:t>:</w:t>
            </w:r>
          </w:p>
          <w:p w14:paraId="236C4D77" w14:textId="0CE4926B" w:rsidR="007B1D8E" w:rsidRDefault="007B1D8E" w:rsidP="007B1D8E">
            <w:pPr>
              <w:pStyle w:val="Default"/>
              <w:rPr>
                <w:sz w:val="23"/>
                <w:szCs w:val="23"/>
              </w:rPr>
            </w:pPr>
          </w:p>
          <w:tbl>
            <w:tblPr>
              <w:tblW w:w="5000" w:type="pct"/>
              <w:tblCellMar>
                <w:left w:w="0" w:type="dxa"/>
                <w:right w:w="0" w:type="dxa"/>
              </w:tblCellMar>
              <w:tblLook w:val="0420" w:firstRow="1" w:lastRow="0" w:firstColumn="0" w:lastColumn="0" w:noHBand="0" w:noVBand="1"/>
            </w:tblPr>
            <w:tblGrid>
              <w:gridCol w:w="874"/>
              <w:gridCol w:w="6108"/>
            </w:tblGrid>
            <w:tr w:rsidR="007B1D8E" w:rsidRPr="007B1D8E" w14:paraId="4D910D6B" w14:textId="77777777" w:rsidTr="00004AD0">
              <w:trPr>
                <w:trHeight w:val="315"/>
              </w:trPr>
              <w:tc>
                <w:tcPr>
                  <w:tcW w:w="626" w:type="pct"/>
                  <w:tcBorders>
                    <w:top w:val="single" w:sz="8" w:space="0" w:color="000000"/>
                    <w:left w:val="single" w:sz="8" w:space="0" w:color="000000"/>
                    <w:bottom w:val="single" w:sz="8" w:space="0" w:color="000000"/>
                    <w:right w:val="single" w:sz="8" w:space="0" w:color="000000"/>
                  </w:tcBorders>
                  <w:shd w:val="clear" w:color="auto" w:fill="FFFFFF"/>
                  <w:tcMar>
                    <w:top w:w="70" w:type="dxa"/>
                    <w:left w:w="140" w:type="dxa"/>
                    <w:bottom w:w="70" w:type="dxa"/>
                    <w:right w:w="140" w:type="dxa"/>
                  </w:tcMar>
                  <w:hideMark/>
                </w:tcPr>
                <w:p w14:paraId="340AEDFF" w14:textId="77777777" w:rsidR="007B1D8E" w:rsidRPr="007B1D8E" w:rsidRDefault="007B1D8E" w:rsidP="009340A3">
                  <w:pPr>
                    <w:pStyle w:val="Default"/>
                    <w:jc w:val="center"/>
                    <w:rPr>
                      <w:sz w:val="23"/>
                      <w:szCs w:val="23"/>
                    </w:rPr>
                  </w:pPr>
                  <w:r w:rsidRPr="007B1D8E">
                    <w:rPr>
                      <w:b/>
                      <w:bCs/>
                      <w:sz w:val="23"/>
                      <w:szCs w:val="23"/>
                    </w:rPr>
                    <w:t>Step</w:t>
                  </w:r>
                </w:p>
              </w:tc>
              <w:tc>
                <w:tcPr>
                  <w:tcW w:w="4374" w:type="pct"/>
                  <w:tcBorders>
                    <w:top w:val="single" w:sz="8" w:space="0" w:color="000000"/>
                    <w:left w:val="single" w:sz="8" w:space="0" w:color="000000"/>
                    <w:bottom w:val="single" w:sz="8" w:space="0" w:color="000000"/>
                    <w:right w:val="single" w:sz="8" w:space="0" w:color="000000"/>
                  </w:tcBorders>
                  <w:shd w:val="clear" w:color="auto" w:fill="FFFFFF"/>
                  <w:tcMar>
                    <w:top w:w="70" w:type="dxa"/>
                    <w:left w:w="140" w:type="dxa"/>
                    <w:bottom w:w="70" w:type="dxa"/>
                    <w:right w:w="140" w:type="dxa"/>
                  </w:tcMar>
                  <w:hideMark/>
                </w:tcPr>
                <w:p w14:paraId="22590E94" w14:textId="77777777" w:rsidR="007B1D8E" w:rsidRPr="007B1D8E" w:rsidRDefault="007B1D8E" w:rsidP="009340A3">
                  <w:pPr>
                    <w:pStyle w:val="Default"/>
                    <w:jc w:val="center"/>
                    <w:rPr>
                      <w:sz w:val="23"/>
                      <w:szCs w:val="23"/>
                    </w:rPr>
                  </w:pPr>
                  <w:r w:rsidRPr="007B1D8E">
                    <w:rPr>
                      <w:b/>
                      <w:bCs/>
                      <w:sz w:val="23"/>
                      <w:szCs w:val="23"/>
                    </w:rPr>
                    <w:t>Action</w:t>
                  </w:r>
                </w:p>
              </w:tc>
            </w:tr>
            <w:tr w:rsidR="007B1D8E" w:rsidRPr="007B1D8E" w14:paraId="47E11F8A" w14:textId="77777777" w:rsidTr="007B1D8E">
              <w:trPr>
                <w:trHeight w:val="1548"/>
              </w:trPr>
              <w:tc>
                <w:tcPr>
                  <w:tcW w:w="626" w:type="pct"/>
                  <w:tcBorders>
                    <w:top w:val="single" w:sz="8" w:space="0" w:color="000000"/>
                    <w:left w:val="single" w:sz="8" w:space="0" w:color="000000"/>
                    <w:bottom w:val="single" w:sz="8" w:space="0" w:color="000000"/>
                    <w:right w:val="single" w:sz="8" w:space="0" w:color="000000"/>
                  </w:tcBorders>
                  <w:shd w:val="clear" w:color="auto" w:fill="FFFFFF"/>
                  <w:tcMar>
                    <w:top w:w="70" w:type="dxa"/>
                    <w:left w:w="140" w:type="dxa"/>
                    <w:bottom w:w="70" w:type="dxa"/>
                    <w:right w:w="140" w:type="dxa"/>
                  </w:tcMar>
                  <w:hideMark/>
                </w:tcPr>
                <w:p w14:paraId="50BCB0EA" w14:textId="77777777" w:rsidR="007B1D8E" w:rsidRPr="007B1D8E" w:rsidRDefault="007B1D8E" w:rsidP="009340A3">
                  <w:pPr>
                    <w:pStyle w:val="Default"/>
                    <w:jc w:val="center"/>
                    <w:rPr>
                      <w:sz w:val="23"/>
                      <w:szCs w:val="23"/>
                    </w:rPr>
                  </w:pPr>
                  <w:r w:rsidRPr="007B1D8E">
                    <w:rPr>
                      <w:sz w:val="23"/>
                      <w:szCs w:val="23"/>
                    </w:rPr>
                    <w:t>1</w:t>
                  </w:r>
                </w:p>
              </w:tc>
              <w:tc>
                <w:tcPr>
                  <w:tcW w:w="4374" w:type="pct"/>
                  <w:tcBorders>
                    <w:top w:val="single" w:sz="8" w:space="0" w:color="000000"/>
                    <w:left w:val="single" w:sz="8" w:space="0" w:color="000000"/>
                    <w:bottom w:val="single" w:sz="8" w:space="0" w:color="000000"/>
                    <w:right w:val="single" w:sz="8" w:space="0" w:color="000000"/>
                  </w:tcBorders>
                  <w:shd w:val="clear" w:color="auto" w:fill="FFFFFF"/>
                  <w:tcMar>
                    <w:top w:w="70" w:type="dxa"/>
                    <w:left w:w="140" w:type="dxa"/>
                    <w:bottom w:w="70" w:type="dxa"/>
                    <w:right w:w="140" w:type="dxa"/>
                  </w:tcMar>
                  <w:hideMark/>
                </w:tcPr>
                <w:p w14:paraId="71DBE230" w14:textId="5E14BA2F" w:rsidR="007B1D8E" w:rsidRDefault="007B1D8E" w:rsidP="007B1D8E">
                  <w:pPr>
                    <w:pStyle w:val="Default"/>
                    <w:rPr>
                      <w:sz w:val="23"/>
                      <w:szCs w:val="23"/>
                    </w:rPr>
                  </w:pPr>
                  <w:r w:rsidRPr="007B1D8E">
                    <w:rPr>
                      <w:sz w:val="23"/>
                      <w:szCs w:val="23"/>
                    </w:rPr>
                    <w:t xml:space="preserve">Make sure name, date of birth, and Social Security number printed on </w:t>
                  </w:r>
                  <w:r w:rsidRPr="007B1D8E">
                    <w:rPr>
                      <w:i/>
                      <w:iCs/>
                      <w:sz w:val="23"/>
                      <w:szCs w:val="23"/>
                    </w:rPr>
                    <w:t xml:space="preserve">Form FFP-3 </w:t>
                  </w:r>
                  <w:r w:rsidRPr="007B1D8E">
                    <w:rPr>
                      <w:sz w:val="23"/>
                      <w:szCs w:val="23"/>
                    </w:rPr>
                    <w:t xml:space="preserve">match the individual (beneficiary or dependent) to or for whom VA has awarded benefits.  </w:t>
                  </w:r>
                </w:p>
                <w:p w14:paraId="5C37848C" w14:textId="77777777" w:rsidR="00004AD0" w:rsidRPr="007B1D8E" w:rsidRDefault="00004AD0" w:rsidP="007B1D8E">
                  <w:pPr>
                    <w:pStyle w:val="Default"/>
                    <w:rPr>
                      <w:sz w:val="23"/>
                      <w:szCs w:val="23"/>
                    </w:rPr>
                  </w:pPr>
                </w:p>
                <w:p w14:paraId="1B813BD5" w14:textId="60023C10" w:rsidR="007B1D8E" w:rsidRPr="007B1D8E" w:rsidRDefault="007B1D8E" w:rsidP="007B1D8E">
                  <w:pPr>
                    <w:pStyle w:val="Default"/>
                    <w:rPr>
                      <w:sz w:val="23"/>
                      <w:szCs w:val="23"/>
                    </w:rPr>
                  </w:pPr>
                  <w:r w:rsidRPr="007B1D8E">
                    <w:rPr>
                      <w:sz w:val="23"/>
                      <w:szCs w:val="23"/>
                    </w:rPr>
                    <w:t>If the information does NOT match, send an e-mail to VAVBAWAS/CO/212A (VSCs) or VAVBAWAS/CO/P&amp;F POL &amp; PROC (PMCs) and wait for a response.</w:t>
                  </w:r>
                </w:p>
              </w:tc>
            </w:tr>
            <w:tr w:rsidR="007B1D8E" w:rsidRPr="007B1D8E" w14:paraId="73024AAB" w14:textId="77777777" w:rsidTr="007B1D8E">
              <w:trPr>
                <w:trHeight w:val="1332"/>
              </w:trPr>
              <w:tc>
                <w:tcPr>
                  <w:tcW w:w="626" w:type="pct"/>
                  <w:tcBorders>
                    <w:top w:val="single" w:sz="8" w:space="0" w:color="000000"/>
                    <w:left w:val="single" w:sz="8" w:space="0" w:color="000000"/>
                    <w:bottom w:val="single" w:sz="8" w:space="0" w:color="000000"/>
                    <w:right w:val="single" w:sz="8" w:space="0" w:color="000000"/>
                  </w:tcBorders>
                  <w:shd w:val="clear" w:color="auto" w:fill="FFFFFF"/>
                  <w:tcMar>
                    <w:top w:w="70" w:type="dxa"/>
                    <w:left w:w="140" w:type="dxa"/>
                    <w:bottom w:w="70" w:type="dxa"/>
                    <w:right w:w="140" w:type="dxa"/>
                  </w:tcMar>
                  <w:hideMark/>
                </w:tcPr>
                <w:p w14:paraId="2283BDB6" w14:textId="77777777" w:rsidR="007B1D8E" w:rsidRPr="007B1D8E" w:rsidRDefault="007B1D8E" w:rsidP="009340A3">
                  <w:pPr>
                    <w:pStyle w:val="Default"/>
                    <w:jc w:val="center"/>
                    <w:rPr>
                      <w:sz w:val="23"/>
                      <w:szCs w:val="23"/>
                    </w:rPr>
                  </w:pPr>
                  <w:r w:rsidRPr="007B1D8E">
                    <w:rPr>
                      <w:sz w:val="23"/>
                      <w:szCs w:val="23"/>
                    </w:rPr>
                    <w:lastRenderedPageBreak/>
                    <w:t>2</w:t>
                  </w:r>
                </w:p>
              </w:tc>
              <w:tc>
                <w:tcPr>
                  <w:tcW w:w="4374" w:type="pct"/>
                  <w:tcBorders>
                    <w:top w:val="single" w:sz="8" w:space="0" w:color="000000"/>
                    <w:left w:val="single" w:sz="8" w:space="0" w:color="000000"/>
                    <w:bottom w:val="single" w:sz="8" w:space="0" w:color="000000"/>
                    <w:right w:val="single" w:sz="8" w:space="0" w:color="000000"/>
                  </w:tcBorders>
                  <w:shd w:val="clear" w:color="auto" w:fill="FFFFFF"/>
                  <w:tcMar>
                    <w:top w:w="70" w:type="dxa"/>
                    <w:left w:w="140" w:type="dxa"/>
                    <w:bottom w:w="70" w:type="dxa"/>
                    <w:right w:w="140" w:type="dxa"/>
                  </w:tcMar>
                  <w:hideMark/>
                </w:tcPr>
                <w:p w14:paraId="3311BB05" w14:textId="77777777" w:rsidR="007B1D8E" w:rsidRPr="007B1D8E" w:rsidRDefault="007B1D8E" w:rsidP="007B1D8E">
                  <w:pPr>
                    <w:pStyle w:val="Default"/>
                    <w:rPr>
                      <w:sz w:val="23"/>
                      <w:szCs w:val="23"/>
                    </w:rPr>
                  </w:pPr>
                  <w:r w:rsidRPr="007B1D8E">
                    <w:rPr>
                      <w:sz w:val="23"/>
                      <w:szCs w:val="23"/>
                    </w:rPr>
                    <w:t xml:space="preserve">If the information on </w:t>
                  </w:r>
                  <w:r w:rsidRPr="007B1D8E">
                    <w:rPr>
                      <w:i/>
                      <w:iCs/>
                      <w:sz w:val="23"/>
                      <w:szCs w:val="23"/>
                    </w:rPr>
                    <w:t xml:space="preserve">Form FFP-3 </w:t>
                  </w:r>
                  <w:r w:rsidRPr="007B1D8E">
                    <w:rPr>
                      <w:sz w:val="23"/>
                      <w:szCs w:val="23"/>
                    </w:rPr>
                    <w:t>does match:</w:t>
                  </w:r>
                </w:p>
                <w:p w14:paraId="4A4088BB" w14:textId="77777777" w:rsidR="007B1D8E" w:rsidRPr="007B1D8E" w:rsidRDefault="007B1D8E" w:rsidP="007B1D8E">
                  <w:pPr>
                    <w:pStyle w:val="Default"/>
                    <w:numPr>
                      <w:ilvl w:val="0"/>
                      <w:numId w:val="25"/>
                    </w:numPr>
                    <w:rPr>
                      <w:sz w:val="23"/>
                      <w:szCs w:val="23"/>
                    </w:rPr>
                  </w:pPr>
                  <w:r w:rsidRPr="007B1D8E">
                    <w:rPr>
                      <w:sz w:val="23"/>
                      <w:szCs w:val="23"/>
                    </w:rPr>
                    <w:t>Clear the EP 290, and</w:t>
                  </w:r>
                </w:p>
                <w:p w14:paraId="28CA4693" w14:textId="77777777" w:rsidR="007B1D8E" w:rsidRPr="007B1D8E" w:rsidRDefault="007B1D8E" w:rsidP="007B1D8E">
                  <w:pPr>
                    <w:pStyle w:val="Default"/>
                    <w:numPr>
                      <w:ilvl w:val="0"/>
                      <w:numId w:val="25"/>
                    </w:numPr>
                    <w:rPr>
                      <w:sz w:val="23"/>
                      <w:szCs w:val="23"/>
                    </w:rPr>
                  </w:pPr>
                  <w:r w:rsidRPr="007B1D8E">
                    <w:rPr>
                      <w:sz w:val="23"/>
                      <w:szCs w:val="23"/>
                    </w:rPr>
                    <w:t xml:space="preserve">Establish EP 600 with current date as the date of claim, enter a contention, and add the </w:t>
                  </w:r>
                  <w:r w:rsidRPr="007B1D8E">
                    <w:rPr>
                      <w:sz w:val="23"/>
                      <w:szCs w:val="23"/>
                      <w:u w:val="single"/>
                    </w:rPr>
                    <w:t xml:space="preserve">Potential Under/Overpayment </w:t>
                  </w:r>
                  <w:r w:rsidRPr="007B1D8E">
                    <w:rPr>
                      <w:sz w:val="23"/>
                      <w:szCs w:val="23"/>
                    </w:rPr>
                    <w:t>as a special issue.</w:t>
                  </w:r>
                </w:p>
              </w:tc>
            </w:tr>
            <w:tr w:rsidR="007B1D8E" w:rsidRPr="007B1D8E" w14:paraId="72FF2193" w14:textId="77777777" w:rsidTr="007B1D8E">
              <w:trPr>
                <w:trHeight w:val="1332"/>
              </w:trPr>
              <w:tc>
                <w:tcPr>
                  <w:tcW w:w="626" w:type="pct"/>
                  <w:tcBorders>
                    <w:top w:val="single" w:sz="8" w:space="0" w:color="000000"/>
                    <w:left w:val="single" w:sz="8" w:space="0" w:color="000000"/>
                    <w:bottom w:val="single" w:sz="8" w:space="0" w:color="000000"/>
                    <w:right w:val="single" w:sz="8" w:space="0" w:color="000000"/>
                  </w:tcBorders>
                  <w:shd w:val="clear" w:color="auto" w:fill="FFFFFF"/>
                  <w:tcMar>
                    <w:top w:w="70" w:type="dxa"/>
                    <w:left w:w="140" w:type="dxa"/>
                    <w:bottom w:w="70" w:type="dxa"/>
                    <w:right w:w="140" w:type="dxa"/>
                  </w:tcMar>
                </w:tcPr>
                <w:p w14:paraId="5DE27876" w14:textId="09DB3231" w:rsidR="007B1D8E" w:rsidRPr="007B1D8E" w:rsidRDefault="007B1D8E" w:rsidP="009340A3">
                  <w:pPr>
                    <w:pStyle w:val="Default"/>
                    <w:jc w:val="center"/>
                    <w:rPr>
                      <w:sz w:val="23"/>
                      <w:szCs w:val="23"/>
                    </w:rPr>
                  </w:pPr>
                  <w:r>
                    <w:rPr>
                      <w:sz w:val="23"/>
                      <w:szCs w:val="23"/>
                    </w:rPr>
                    <w:t>3</w:t>
                  </w:r>
                </w:p>
              </w:tc>
              <w:tc>
                <w:tcPr>
                  <w:tcW w:w="4374" w:type="pct"/>
                  <w:tcBorders>
                    <w:top w:val="single" w:sz="8" w:space="0" w:color="000000"/>
                    <w:left w:val="single" w:sz="8" w:space="0" w:color="000000"/>
                    <w:bottom w:val="single" w:sz="8" w:space="0" w:color="000000"/>
                    <w:right w:val="single" w:sz="8" w:space="0" w:color="000000"/>
                  </w:tcBorders>
                  <w:shd w:val="clear" w:color="auto" w:fill="FFFFFF"/>
                  <w:tcMar>
                    <w:top w:w="70" w:type="dxa"/>
                    <w:left w:w="140" w:type="dxa"/>
                    <w:bottom w:w="70" w:type="dxa"/>
                    <w:right w:w="140" w:type="dxa"/>
                  </w:tcMar>
                </w:tcPr>
                <w:p w14:paraId="20225876" w14:textId="66200881" w:rsidR="007B1D8E" w:rsidRDefault="007B1D8E" w:rsidP="007B1D8E">
                  <w:pPr>
                    <w:pStyle w:val="Default"/>
                    <w:rPr>
                      <w:sz w:val="23"/>
                      <w:szCs w:val="23"/>
                    </w:rPr>
                  </w:pPr>
                  <w:r w:rsidRPr="007B1D8E">
                    <w:rPr>
                      <w:sz w:val="23"/>
                      <w:szCs w:val="23"/>
                    </w:rPr>
                    <w:t xml:space="preserve">Prepare and send the beneficiary (and apportionee, if applicable) the notice of proposed adverse action in the Letter Creator tool.  </w:t>
                  </w:r>
                </w:p>
                <w:p w14:paraId="75F32B3B" w14:textId="77777777" w:rsidR="007B1D8E" w:rsidRPr="007B1D8E" w:rsidRDefault="007B1D8E" w:rsidP="007B1D8E">
                  <w:pPr>
                    <w:pStyle w:val="Default"/>
                    <w:rPr>
                      <w:sz w:val="23"/>
                      <w:szCs w:val="23"/>
                    </w:rPr>
                  </w:pPr>
                </w:p>
                <w:p w14:paraId="60A85EC4" w14:textId="0CCE65A1" w:rsidR="007B1D8E" w:rsidRDefault="007B1D8E" w:rsidP="007B1D8E">
                  <w:pPr>
                    <w:pStyle w:val="Default"/>
                    <w:rPr>
                      <w:sz w:val="23"/>
                      <w:szCs w:val="23"/>
                    </w:rPr>
                  </w:pPr>
                  <w:r w:rsidRPr="007B1D8E">
                    <w:rPr>
                      <w:sz w:val="23"/>
                      <w:szCs w:val="23"/>
                    </w:rPr>
                    <w:t>If Form FFP-3 lists an arrest or “warrant invalid” date, the due process letter should also inform him/her that VA will resume the award effective that date.</w:t>
                  </w:r>
                </w:p>
                <w:p w14:paraId="651D9A3E" w14:textId="77777777" w:rsidR="007B1D8E" w:rsidRPr="007B1D8E" w:rsidRDefault="007B1D8E" w:rsidP="007B1D8E">
                  <w:pPr>
                    <w:pStyle w:val="Default"/>
                    <w:rPr>
                      <w:sz w:val="23"/>
                      <w:szCs w:val="23"/>
                    </w:rPr>
                  </w:pPr>
                </w:p>
                <w:p w14:paraId="54343C6E" w14:textId="3BB324AD" w:rsidR="007B1D8E" w:rsidRPr="007B1D8E" w:rsidRDefault="007B1D8E" w:rsidP="007B1D8E">
                  <w:pPr>
                    <w:pStyle w:val="Default"/>
                    <w:rPr>
                      <w:sz w:val="23"/>
                      <w:szCs w:val="23"/>
                    </w:rPr>
                  </w:pPr>
                  <w:r w:rsidRPr="007B1D8E">
                    <w:rPr>
                      <w:b/>
                      <w:bCs/>
                      <w:sz w:val="23"/>
                      <w:szCs w:val="23"/>
                    </w:rPr>
                    <w:t>REMINDER</w:t>
                  </w:r>
                  <w:r w:rsidRPr="007B1D8E">
                    <w:rPr>
                      <w:sz w:val="23"/>
                      <w:szCs w:val="23"/>
                    </w:rPr>
                    <w:t>: Make sure the due process letter includes the required elements as discussed in M21-1.I.2.</w:t>
                  </w:r>
                </w:p>
              </w:tc>
            </w:tr>
            <w:tr w:rsidR="007B1D8E" w:rsidRPr="007B1D8E" w14:paraId="7B15E03B" w14:textId="77777777" w:rsidTr="007B1D8E">
              <w:trPr>
                <w:trHeight w:val="1332"/>
              </w:trPr>
              <w:tc>
                <w:tcPr>
                  <w:tcW w:w="626" w:type="pct"/>
                  <w:tcBorders>
                    <w:top w:val="single" w:sz="8" w:space="0" w:color="000000"/>
                    <w:left w:val="single" w:sz="8" w:space="0" w:color="000000"/>
                    <w:bottom w:val="single" w:sz="8" w:space="0" w:color="000000"/>
                    <w:right w:val="single" w:sz="8" w:space="0" w:color="000000"/>
                  </w:tcBorders>
                  <w:shd w:val="clear" w:color="auto" w:fill="FFFFFF"/>
                  <w:tcMar>
                    <w:top w:w="70" w:type="dxa"/>
                    <w:left w:w="140" w:type="dxa"/>
                    <w:bottom w:w="70" w:type="dxa"/>
                    <w:right w:w="140" w:type="dxa"/>
                  </w:tcMar>
                </w:tcPr>
                <w:p w14:paraId="2ABC2A26" w14:textId="114824D5" w:rsidR="007B1D8E" w:rsidRDefault="007B1D8E" w:rsidP="009340A3">
                  <w:pPr>
                    <w:pStyle w:val="Default"/>
                    <w:jc w:val="center"/>
                    <w:rPr>
                      <w:sz w:val="23"/>
                      <w:szCs w:val="23"/>
                    </w:rPr>
                  </w:pPr>
                  <w:r>
                    <w:rPr>
                      <w:sz w:val="23"/>
                      <w:szCs w:val="23"/>
                    </w:rPr>
                    <w:t>4</w:t>
                  </w:r>
                </w:p>
              </w:tc>
              <w:tc>
                <w:tcPr>
                  <w:tcW w:w="4374" w:type="pct"/>
                  <w:tcBorders>
                    <w:top w:val="single" w:sz="8" w:space="0" w:color="000000"/>
                    <w:left w:val="single" w:sz="8" w:space="0" w:color="000000"/>
                    <w:bottom w:val="single" w:sz="8" w:space="0" w:color="000000"/>
                    <w:right w:val="single" w:sz="8" w:space="0" w:color="000000"/>
                  </w:tcBorders>
                  <w:shd w:val="clear" w:color="auto" w:fill="FFFFFF"/>
                  <w:tcMar>
                    <w:top w:w="70" w:type="dxa"/>
                    <w:left w:w="140" w:type="dxa"/>
                    <w:bottom w:w="70" w:type="dxa"/>
                    <w:right w:w="140" w:type="dxa"/>
                  </w:tcMar>
                </w:tcPr>
                <w:p w14:paraId="62297F14" w14:textId="65C4870E" w:rsidR="007B1D8E" w:rsidRDefault="007B1D8E" w:rsidP="007B1D8E">
                  <w:pPr>
                    <w:pStyle w:val="Default"/>
                    <w:rPr>
                      <w:sz w:val="23"/>
                      <w:szCs w:val="23"/>
                    </w:rPr>
                  </w:pPr>
                  <w:r w:rsidRPr="007B1D8E">
                    <w:rPr>
                      <w:sz w:val="23"/>
                      <w:szCs w:val="23"/>
                    </w:rPr>
                    <w:t>When the beneficiary (and/or apportionee, if applicable) responds or 65 days has passed with no response, whichever is earlier, make a determination on whether or not an award adjustment is required.</w:t>
                  </w:r>
                </w:p>
                <w:p w14:paraId="3F7E0B43" w14:textId="77777777" w:rsidR="007B1D8E" w:rsidRPr="007B1D8E" w:rsidRDefault="007B1D8E" w:rsidP="007B1D8E">
                  <w:pPr>
                    <w:pStyle w:val="Default"/>
                    <w:rPr>
                      <w:sz w:val="23"/>
                      <w:szCs w:val="23"/>
                    </w:rPr>
                  </w:pPr>
                </w:p>
                <w:p w14:paraId="0FA9AB1B" w14:textId="6182E7BF" w:rsidR="007B1D8E" w:rsidRPr="007B1D8E" w:rsidRDefault="007B1D8E" w:rsidP="007B1D8E">
                  <w:pPr>
                    <w:pStyle w:val="Default"/>
                    <w:rPr>
                      <w:sz w:val="23"/>
                      <w:szCs w:val="23"/>
                    </w:rPr>
                  </w:pPr>
                  <w:r w:rsidRPr="007B1D8E">
                    <w:rPr>
                      <w:b/>
                      <w:bCs/>
                      <w:sz w:val="23"/>
                      <w:szCs w:val="23"/>
                    </w:rPr>
                    <w:t>NOTE</w:t>
                  </w:r>
                  <w:r w:rsidRPr="007B1D8E">
                    <w:rPr>
                      <w:sz w:val="23"/>
                      <w:szCs w:val="23"/>
                    </w:rPr>
                    <w:t>: If a timely hearing is requested that must be held before a decision is made</w:t>
                  </w:r>
                  <w:r>
                    <w:rPr>
                      <w:sz w:val="23"/>
                      <w:szCs w:val="23"/>
                    </w:rPr>
                    <w:t>.</w:t>
                  </w:r>
                </w:p>
              </w:tc>
            </w:tr>
          </w:tbl>
          <w:p w14:paraId="3CCB2764" w14:textId="77777777" w:rsidR="00947D1C" w:rsidRPr="008C1EA7" w:rsidRDefault="00947D1C" w:rsidP="007B1D8E">
            <w:pPr>
              <w:pStyle w:val="Default"/>
              <w:rPr>
                <w:color w:val="auto"/>
                <w:sz w:val="23"/>
                <w:szCs w:val="23"/>
              </w:rPr>
            </w:pPr>
          </w:p>
        </w:tc>
      </w:tr>
      <w:bookmarkEnd w:id="40"/>
      <w:tr w:rsidR="007B1D8E" w:rsidRPr="008C1EA7" w14:paraId="4BA2B1ED" w14:textId="77777777" w:rsidTr="007B1D8E">
        <w:trPr>
          <w:trHeight w:val="747"/>
        </w:trPr>
        <w:tc>
          <w:tcPr>
            <w:tcW w:w="2545" w:type="dxa"/>
            <w:gridSpan w:val="2"/>
            <w:tcBorders>
              <w:top w:val="nil"/>
              <w:left w:val="nil"/>
              <w:bottom w:val="nil"/>
              <w:right w:val="nil"/>
            </w:tcBorders>
          </w:tcPr>
          <w:p w14:paraId="64236A1E" w14:textId="77777777" w:rsidR="007B1D8E" w:rsidRDefault="007B1D8E" w:rsidP="00DC7D36">
            <w:pPr>
              <w:pStyle w:val="Default"/>
              <w:rPr>
                <w:color w:val="auto"/>
                <w:sz w:val="23"/>
                <w:szCs w:val="23"/>
              </w:rPr>
            </w:pPr>
            <w:r>
              <w:rPr>
                <w:color w:val="auto"/>
                <w:sz w:val="23"/>
                <w:szCs w:val="23"/>
              </w:rPr>
              <w:lastRenderedPageBreak/>
              <w:t>MAKING A DECISION</w:t>
            </w:r>
          </w:p>
          <w:p w14:paraId="5F87CB78" w14:textId="77777777" w:rsidR="007B1D8E" w:rsidRDefault="007B1D8E" w:rsidP="00DC7D36">
            <w:pPr>
              <w:pStyle w:val="Default"/>
              <w:rPr>
                <w:color w:val="auto"/>
                <w:sz w:val="23"/>
                <w:szCs w:val="23"/>
              </w:rPr>
            </w:pPr>
          </w:p>
          <w:p w14:paraId="7C16FDE0" w14:textId="0384ED65" w:rsidR="007B1D8E" w:rsidRPr="001A21B9" w:rsidRDefault="007B1D8E" w:rsidP="00DC7D36">
            <w:pPr>
              <w:pStyle w:val="Default"/>
              <w:rPr>
                <w:i/>
                <w:iCs/>
                <w:color w:val="auto"/>
                <w:sz w:val="23"/>
                <w:szCs w:val="23"/>
              </w:rPr>
            </w:pPr>
            <w:r w:rsidRPr="001A21B9">
              <w:rPr>
                <w:i/>
                <w:iCs/>
                <w:color w:val="auto"/>
                <w:sz w:val="23"/>
                <w:szCs w:val="23"/>
              </w:rPr>
              <w:t xml:space="preserve">Slides </w:t>
            </w:r>
            <w:r w:rsidR="00356DF8">
              <w:rPr>
                <w:i/>
                <w:iCs/>
                <w:color w:val="auto"/>
                <w:sz w:val="23"/>
                <w:szCs w:val="23"/>
              </w:rPr>
              <w:t>16-19</w:t>
            </w:r>
          </w:p>
          <w:p w14:paraId="0E74D100" w14:textId="77777777" w:rsidR="007B1D8E" w:rsidRDefault="007B1D8E" w:rsidP="00DC7D36">
            <w:pPr>
              <w:pStyle w:val="Default"/>
              <w:rPr>
                <w:color w:val="auto"/>
                <w:sz w:val="23"/>
                <w:szCs w:val="23"/>
              </w:rPr>
            </w:pPr>
          </w:p>
          <w:p w14:paraId="1CF7BBD6" w14:textId="16DA366E" w:rsidR="007B1D8E" w:rsidRPr="001A21B9" w:rsidRDefault="007B1D8E" w:rsidP="00DC7D36">
            <w:pPr>
              <w:pStyle w:val="Default"/>
              <w:rPr>
                <w:i/>
                <w:iCs/>
                <w:color w:val="auto"/>
                <w:sz w:val="23"/>
                <w:szCs w:val="23"/>
              </w:rPr>
            </w:pPr>
            <w:r w:rsidRPr="001A21B9">
              <w:rPr>
                <w:i/>
                <w:iCs/>
                <w:color w:val="auto"/>
                <w:sz w:val="23"/>
                <w:szCs w:val="23"/>
              </w:rPr>
              <w:t>Handout</w:t>
            </w:r>
            <w:r w:rsidR="001A21B9" w:rsidRPr="001A21B9">
              <w:rPr>
                <w:i/>
                <w:iCs/>
                <w:color w:val="auto"/>
                <w:sz w:val="23"/>
                <w:szCs w:val="23"/>
              </w:rPr>
              <w:t xml:space="preserve"> 9</w:t>
            </w:r>
            <w:r w:rsidR="00356DF8">
              <w:rPr>
                <w:i/>
                <w:iCs/>
                <w:color w:val="auto"/>
                <w:sz w:val="23"/>
                <w:szCs w:val="23"/>
              </w:rPr>
              <w:t>-10</w:t>
            </w:r>
          </w:p>
        </w:tc>
        <w:tc>
          <w:tcPr>
            <w:tcW w:w="7232" w:type="dxa"/>
            <w:tcBorders>
              <w:top w:val="nil"/>
              <w:left w:val="nil"/>
              <w:bottom w:val="nil"/>
              <w:right w:val="nil"/>
            </w:tcBorders>
          </w:tcPr>
          <w:p w14:paraId="0DFA75AC" w14:textId="361C63AE" w:rsidR="008F405B" w:rsidRDefault="008F405B" w:rsidP="008F405B">
            <w:pPr>
              <w:pStyle w:val="VBABodyText"/>
              <w:spacing w:before="0"/>
              <w:rPr>
                <w:color w:val="auto"/>
                <w:szCs w:val="24"/>
              </w:rPr>
            </w:pPr>
            <w:r w:rsidRPr="008F405B">
              <w:rPr>
                <w:color w:val="auto"/>
                <w:szCs w:val="24"/>
              </w:rPr>
              <w:t xml:space="preserve">Upon the expiration of the due process period, or a response is received from the veteran, </w:t>
            </w:r>
            <w:r>
              <w:rPr>
                <w:color w:val="auto"/>
                <w:szCs w:val="24"/>
              </w:rPr>
              <w:t xml:space="preserve">use the information below to assist you in making </w:t>
            </w:r>
            <w:r w:rsidRPr="008F405B">
              <w:rPr>
                <w:color w:val="auto"/>
                <w:szCs w:val="24"/>
              </w:rPr>
              <w:t>a determination on whether</w:t>
            </w:r>
            <w:r>
              <w:rPr>
                <w:color w:val="auto"/>
                <w:szCs w:val="24"/>
              </w:rPr>
              <w:t xml:space="preserve"> or not an award adjustment is needed.  </w:t>
            </w:r>
          </w:p>
          <w:p w14:paraId="41D5A1C4" w14:textId="51F82228" w:rsidR="00020D2D" w:rsidRPr="00020D2D" w:rsidRDefault="00020D2D" w:rsidP="008F405B">
            <w:pPr>
              <w:pStyle w:val="VBABodyText"/>
              <w:spacing w:before="0"/>
              <w:rPr>
                <w:color w:val="auto"/>
              </w:rPr>
            </w:pPr>
            <w:r w:rsidRPr="00020D2D">
              <w:rPr>
                <w:b/>
                <w:bCs/>
                <w:color w:val="auto"/>
              </w:rPr>
              <w:t>If</w:t>
            </w:r>
            <w:r w:rsidRPr="00020D2D">
              <w:rPr>
                <w:color w:val="auto"/>
              </w:rPr>
              <w:t xml:space="preserve"> the beneficiary (or apportionee, if applicable) acknowledges the validity of the warrant listed on FFP-3 or fails to respond, </w:t>
            </w:r>
            <w:r w:rsidRPr="00020D2D">
              <w:rPr>
                <w:b/>
                <w:bCs/>
                <w:color w:val="auto"/>
              </w:rPr>
              <w:t>then</w:t>
            </w:r>
            <w:r w:rsidRPr="00020D2D">
              <w:rPr>
                <w:color w:val="auto"/>
              </w:rPr>
              <w:t xml:space="preserve"> adjust the beneficiary’s (and/or apportionee’s, if applicable) award under the pending EP 600 and notify the beneficiary (and/or apportionee, if applicable) using the letter in the Letter Creator tool.  NOTE: if the beneficiary/dependent is no longer a fugitive felon, then resume the payment of benefits at the same time.</w:t>
            </w:r>
          </w:p>
          <w:p w14:paraId="4FA53923" w14:textId="77777777" w:rsidR="00020D2D" w:rsidRPr="00020D2D" w:rsidRDefault="00020D2D" w:rsidP="00020D2D">
            <w:pPr>
              <w:pStyle w:val="VBABodyText"/>
              <w:rPr>
                <w:color w:val="auto"/>
              </w:rPr>
            </w:pPr>
            <w:r w:rsidRPr="00020D2D">
              <w:rPr>
                <w:b/>
                <w:bCs/>
                <w:color w:val="auto"/>
              </w:rPr>
              <w:t>If</w:t>
            </w:r>
            <w:r w:rsidRPr="00020D2D">
              <w:rPr>
                <w:color w:val="auto"/>
              </w:rPr>
              <w:t xml:space="preserve"> the beneficiary (and/ or apportionee, if applicable) submits official documents from a court, police department, or other government agency showing:</w:t>
            </w:r>
          </w:p>
          <w:p w14:paraId="108DC132" w14:textId="77777777" w:rsidR="00020D2D" w:rsidRPr="00020D2D" w:rsidRDefault="00020D2D" w:rsidP="00020D2D">
            <w:pPr>
              <w:pStyle w:val="VBABodyText"/>
              <w:numPr>
                <w:ilvl w:val="0"/>
                <w:numId w:val="27"/>
              </w:numPr>
              <w:spacing w:before="0" w:after="0"/>
              <w:textAlignment w:val="auto"/>
              <w:rPr>
                <w:color w:val="auto"/>
              </w:rPr>
            </w:pPr>
            <w:r w:rsidRPr="00020D2D">
              <w:rPr>
                <w:color w:val="auto"/>
              </w:rPr>
              <w:t>the warrant was cleared/vacated within 30 days</w:t>
            </w:r>
          </w:p>
          <w:p w14:paraId="29394799" w14:textId="77777777" w:rsidR="00020D2D" w:rsidRPr="00020D2D" w:rsidRDefault="00020D2D" w:rsidP="00020D2D">
            <w:pPr>
              <w:pStyle w:val="VBABodyText"/>
              <w:numPr>
                <w:ilvl w:val="0"/>
                <w:numId w:val="27"/>
              </w:numPr>
              <w:spacing w:before="0" w:after="0"/>
              <w:textAlignment w:val="auto"/>
              <w:rPr>
                <w:color w:val="auto"/>
              </w:rPr>
            </w:pPr>
            <w:r w:rsidRPr="00020D2D">
              <w:rPr>
                <w:color w:val="auto"/>
              </w:rPr>
              <w:t>the warrant was determined to be void from its inception due to a mistake or defect</w:t>
            </w:r>
          </w:p>
          <w:p w14:paraId="157C8769" w14:textId="77777777" w:rsidR="00020D2D" w:rsidRPr="00020D2D" w:rsidRDefault="00020D2D" w:rsidP="00020D2D">
            <w:pPr>
              <w:pStyle w:val="VBABodyText"/>
              <w:numPr>
                <w:ilvl w:val="0"/>
                <w:numId w:val="27"/>
              </w:numPr>
              <w:spacing w:before="0" w:after="0"/>
              <w:textAlignment w:val="auto"/>
              <w:rPr>
                <w:color w:val="auto"/>
              </w:rPr>
            </w:pPr>
            <w:r w:rsidRPr="00020D2D">
              <w:rPr>
                <w:color w:val="auto"/>
              </w:rPr>
              <w:t>the warrant was recalled from a specific date that is prior to the date of the warrant</w:t>
            </w:r>
          </w:p>
          <w:p w14:paraId="65637DEA" w14:textId="77777777" w:rsidR="00020D2D" w:rsidRPr="00020D2D" w:rsidRDefault="00020D2D" w:rsidP="00020D2D">
            <w:pPr>
              <w:pStyle w:val="VBABodyText"/>
              <w:numPr>
                <w:ilvl w:val="0"/>
                <w:numId w:val="27"/>
              </w:numPr>
              <w:spacing w:before="0" w:after="0"/>
              <w:textAlignment w:val="auto"/>
              <w:rPr>
                <w:color w:val="auto"/>
              </w:rPr>
            </w:pPr>
            <w:r w:rsidRPr="00020D2D">
              <w:rPr>
                <w:color w:val="auto"/>
              </w:rPr>
              <w:t>the terminology “nunc pro tunc” was used</w:t>
            </w:r>
          </w:p>
          <w:p w14:paraId="374342B5" w14:textId="34E271BF" w:rsidR="00020D2D" w:rsidRPr="00020D2D" w:rsidRDefault="00020D2D" w:rsidP="00020D2D">
            <w:pPr>
              <w:pStyle w:val="VBABodyText"/>
              <w:numPr>
                <w:ilvl w:val="0"/>
                <w:numId w:val="27"/>
              </w:numPr>
              <w:spacing w:before="0"/>
              <w:rPr>
                <w:color w:val="auto"/>
              </w:rPr>
            </w:pPr>
            <w:r w:rsidRPr="00020D2D">
              <w:rPr>
                <w:color w:val="auto"/>
              </w:rPr>
              <w:t>the warrant may have been due to identity theft</w:t>
            </w:r>
          </w:p>
          <w:p w14:paraId="1DC7B2E9" w14:textId="7DE7FAD9" w:rsidR="00020D2D" w:rsidRPr="00020D2D" w:rsidRDefault="00020D2D" w:rsidP="00020D2D">
            <w:pPr>
              <w:pStyle w:val="VBABodyText"/>
              <w:rPr>
                <w:color w:val="auto"/>
              </w:rPr>
            </w:pPr>
            <w:r w:rsidRPr="00020D2D">
              <w:rPr>
                <w:b/>
                <w:bCs/>
                <w:color w:val="auto"/>
                <w:szCs w:val="24"/>
              </w:rPr>
              <w:lastRenderedPageBreak/>
              <w:t>Then</w:t>
            </w:r>
            <w:r w:rsidRPr="00020D2D">
              <w:rPr>
                <w:color w:val="auto"/>
                <w:szCs w:val="24"/>
              </w:rPr>
              <w:t xml:space="preserve"> clear </w:t>
            </w:r>
            <w:r w:rsidRPr="00020D2D">
              <w:rPr>
                <w:color w:val="auto"/>
              </w:rPr>
              <w:t xml:space="preserve">the pending EP 600 and notify the beneficiary (and/or apportionee, if applicable) using the letter in the Letter Creator tool.  Leave a permanent note in VBMS to explain why no award adjustment was made. </w:t>
            </w:r>
          </w:p>
          <w:p w14:paraId="1C5C3691" w14:textId="77777777" w:rsidR="00020D2D" w:rsidRPr="00020D2D" w:rsidRDefault="00020D2D" w:rsidP="00020D2D">
            <w:pPr>
              <w:pStyle w:val="VBABodyText"/>
              <w:spacing w:before="0"/>
              <w:rPr>
                <w:color w:val="auto"/>
              </w:rPr>
            </w:pPr>
            <w:r w:rsidRPr="00020D2D">
              <w:rPr>
                <w:b/>
                <w:bCs/>
                <w:color w:val="auto"/>
                <w:szCs w:val="24"/>
              </w:rPr>
              <w:t>If</w:t>
            </w:r>
            <w:r>
              <w:rPr>
                <w:color w:val="auto"/>
                <w:szCs w:val="24"/>
              </w:rPr>
              <w:t xml:space="preserve"> the </w:t>
            </w:r>
            <w:r w:rsidRPr="00020D2D">
              <w:rPr>
                <w:color w:val="auto"/>
              </w:rPr>
              <w:t xml:space="preserve">beneficiary (and/ or apportionee, if applicable) or the court that issued the warrant submits official documents that contradict the information shown on Form FFP-3 and the RO is unable to resolve the inconsistencies, </w:t>
            </w:r>
            <w:r w:rsidRPr="00020D2D">
              <w:rPr>
                <w:b/>
                <w:bCs/>
                <w:color w:val="auto"/>
              </w:rPr>
              <w:t>then</w:t>
            </w:r>
            <w:r w:rsidRPr="00020D2D">
              <w:rPr>
                <w:color w:val="auto"/>
              </w:rPr>
              <w:t xml:space="preserve"> email a summary of the inconsistencies to VAVBAWAS/CO/212A (VSCs), or VAVBAWAS/CO/P&amp;F POL &amp; PROC (PMCs) and take no further action until a response is received.</w:t>
            </w:r>
          </w:p>
          <w:p w14:paraId="381E23F5" w14:textId="77777777" w:rsidR="00020D2D" w:rsidRPr="00020D2D" w:rsidRDefault="00020D2D" w:rsidP="00020D2D">
            <w:pPr>
              <w:pStyle w:val="VBABodyText"/>
              <w:spacing w:before="0"/>
              <w:rPr>
                <w:color w:val="auto"/>
              </w:rPr>
            </w:pPr>
            <w:r w:rsidRPr="00020D2D">
              <w:rPr>
                <w:color w:val="auto"/>
              </w:rPr>
              <w:t>If the fugitive felon status is NOT confirmed:</w:t>
            </w:r>
          </w:p>
          <w:p w14:paraId="1E3533CE" w14:textId="4329057D" w:rsidR="00020D2D" w:rsidRPr="00020D2D" w:rsidRDefault="00020D2D" w:rsidP="00020D2D">
            <w:pPr>
              <w:pStyle w:val="VBABodyText"/>
              <w:rPr>
                <w:color w:val="auto"/>
              </w:rPr>
            </w:pPr>
            <w:r w:rsidRPr="00020D2D">
              <w:rPr>
                <w:color w:val="auto"/>
              </w:rPr>
              <w:t>Clear the pending EP 600 and notify the beneficiary (and/or apportionee, if applicable) using the letter in the Letter Creator tool.</w:t>
            </w:r>
          </w:p>
          <w:p w14:paraId="15EA8AD4" w14:textId="1A85A02A" w:rsidR="00020D2D" w:rsidRPr="008F405B" w:rsidRDefault="00020D2D" w:rsidP="008F405B">
            <w:pPr>
              <w:pStyle w:val="VBABodyText"/>
              <w:spacing w:before="0"/>
              <w:rPr>
                <w:color w:val="auto"/>
                <w:szCs w:val="24"/>
              </w:rPr>
            </w:pPr>
          </w:p>
          <w:p w14:paraId="66EDCB72" w14:textId="77777777" w:rsidR="007B1D8E" w:rsidRPr="008C1EA7" w:rsidRDefault="007B1D8E" w:rsidP="00DC7D36">
            <w:pPr>
              <w:pStyle w:val="Default"/>
              <w:rPr>
                <w:color w:val="auto"/>
                <w:sz w:val="23"/>
                <w:szCs w:val="23"/>
              </w:rPr>
            </w:pPr>
          </w:p>
        </w:tc>
      </w:tr>
      <w:tr w:rsidR="00DC7D36" w:rsidRPr="008C1EA7" w14:paraId="33075385" w14:textId="77777777" w:rsidTr="007B1D8E">
        <w:trPr>
          <w:trHeight w:val="747"/>
        </w:trPr>
        <w:tc>
          <w:tcPr>
            <w:tcW w:w="2545" w:type="dxa"/>
            <w:gridSpan w:val="2"/>
            <w:tcBorders>
              <w:top w:val="nil"/>
              <w:left w:val="nil"/>
              <w:bottom w:val="nil"/>
              <w:right w:val="nil"/>
            </w:tcBorders>
          </w:tcPr>
          <w:p w14:paraId="52EFDCDF" w14:textId="4E636438" w:rsidR="00DC7D36" w:rsidRPr="00615DA1" w:rsidRDefault="003D6EAE" w:rsidP="00DC7D36">
            <w:pPr>
              <w:pStyle w:val="Default"/>
              <w:rPr>
                <w:color w:val="auto"/>
                <w:sz w:val="23"/>
                <w:szCs w:val="23"/>
              </w:rPr>
            </w:pPr>
            <w:r>
              <w:rPr>
                <w:color w:val="auto"/>
                <w:sz w:val="23"/>
                <w:szCs w:val="23"/>
              </w:rPr>
              <w:lastRenderedPageBreak/>
              <w:t>Notice of Proposed Adverse Action</w:t>
            </w:r>
          </w:p>
        </w:tc>
        <w:tc>
          <w:tcPr>
            <w:tcW w:w="7232" w:type="dxa"/>
            <w:tcBorders>
              <w:top w:val="nil"/>
              <w:left w:val="nil"/>
              <w:bottom w:val="nil"/>
              <w:right w:val="nil"/>
            </w:tcBorders>
          </w:tcPr>
          <w:p w14:paraId="76067048" w14:textId="737C4F91" w:rsidR="007473E5" w:rsidRDefault="00DC7D36" w:rsidP="007473E5">
            <w:pPr>
              <w:pStyle w:val="CommentText"/>
            </w:pPr>
            <w:r w:rsidRPr="00615DA1">
              <w:rPr>
                <w:sz w:val="23"/>
                <w:szCs w:val="23"/>
              </w:rPr>
              <w:t xml:space="preserve">Attachment </w:t>
            </w:r>
            <w:r w:rsidR="00615DA1" w:rsidRPr="00615DA1">
              <w:rPr>
                <w:sz w:val="23"/>
                <w:szCs w:val="23"/>
              </w:rPr>
              <w:t>C</w:t>
            </w:r>
            <w:r w:rsidRPr="00615DA1">
              <w:rPr>
                <w:sz w:val="23"/>
                <w:szCs w:val="23"/>
              </w:rPr>
              <w:t xml:space="preserve">: Sample </w:t>
            </w:r>
            <w:r w:rsidR="003D6EAE">
              <w:rPr>
                <w:sz w:val="23"/>
                <w:szCs w:val="23"/>
              </w:rPr>
              <w:t>Notice of Proposed Adverse Action</w:t>
            </w:r>
            <w:r w:rsidRPr="00615DA1">
              <w:rPr>
                <w:sz w:val="23"/>
                <w:szCs w:val="23"/>
              </w:rPr>
              <w:t xml:space="preserve"> is included in the trainee handout packet. Please take time to discuss the components of this </w:t>
            </w:r>
            <w:r w:rsidR="00777F34">
              <w:rPr>
                <w:sz w:val="23"/>
                <w:szCs w:val="23"/>
              </w:rPr>
              <w:t>notice</w:t>
            </w:r>
            <w:r w:rsidR="00777F34" w:rsidRPr="00615DA1">
              <w:rPr>
                <w:sz w:val="23"/>
                <w:szCs w:val="23"/>
              </w:rPr>
              <w:t xml:space="preserve"> </w:t>
            </w:r>
            <w:r w:rsidRPr="00615DA1">
              <w:rPr>
                <w:sz w:val="23"/>
                <w:szCs w:val="23"/>
              </w:rPr>
              <w:t xml:space="preserve">and the requirement to provide </w:t>
            </w:r>
            <w:r w:rsidR="00777F34">
              <w:rPr>
                <w:sz w:val="23"/>
                <w:szCs w:val="23"/>
              </w:rPr>
              <w:t xml:space="preserve">it </w:t>
            </w:r>
            <w:r w:rsidRPr="00615DA1">
              <w:rPr>
                <w:sz w:val="23"/>
                <w:szCs w:val="23"/>
              </w:rPr>
              <w:t>to beneficiar</w:t>
            </w:r>
            <w:r w:rsidR="003D6EAE">
              <w:rPr>
                <w:sz w:val="23"/>
                <w:szCs w:val="23"/>
              </w:rPr>
              <w:t>ie</w:t>
            </w:r>
            <w:r w:rsidR="007473E5">
              <w:t xml:space="preserve"> This lesson provides an overview of the fugitive felon program.  It also contains discussions and exercises regarding the following topics:</w:t>
            </w:r>
          </w:p>
          <w:p w14:paraId="3D3E17BA" w14:textId="34A9BB6F" w:rsidR="00DC7D36" w:rsidRPr="00615DA1" w:rsidRDefault="003D6EAE" w:rsidP="00DC7D36">
            <w:pPr>
              <w:pStyle w:val="Default"/>
              <w:rPr>
                <w:color w:val="auto"/>
                <w:sz w:val="23"/>
                <w:szCs w:val="23"/>
              </w:rPr>
            </w:pPr>
            <w:r>
              <w:rPr>
                <w:color w:val="auto"/>
                <w:sz w:val="23"/>
                <w:szCs w:val="23"/>
              </w:rPr>
              <w:t>s</w:t>
            </w:r>
            <w:r w:rsidR="00DC7D36" w:rsidRPr="00615DA1">
              <w:rPr>
                <w:color w:val="auto"/>
                <w:sz w:val="23"/>
                <w:szCs w:val="23"/>
              </w:rPr>
              <w:t xml:space="preserve"> </w:t>
            </w:r>
            <w:r>
              <w:rPr>
                <w:color w:val="auto"/>
                <w:sz w:val="23"/>
                <w:szCs w:val="23"/>
              </w:rPr>
              <w:t xml:space="preserve">when VA identifies them or one of their dependents as </w:t>
            </w:r>
            <w:r w:rsidR="00DC7D36" w:rsidRPr="00615DA1">
              <w:rPr>
                <w:color w:val="auto"/>
                <w:sz w:val="23"/>
                <w:szCs w:val="23"/>
              </w:rPr>
              <w:t xml:space="preserve">a fugitive felon. </w:t>
            </w:r>
            <w:r w:rsidR="00615DA1" w:rsidRPr="00615DA1">
              <w:rPr>
                <w:color w:val="auto"/>
                <w:sz w:val="23"/>
                <w:szCs w:val="23"/>
              </w:rPr>
              <w:t xml:space="preserve"> </w:t>
            </w:r>
            <w:r w:rsidR="00777F34">
              <w:rPr>
                <w:color w:val="auto"/>
                <w:sz w:val="23"/>
                <w:szCs w:val="23"/>
              </w:rPr>
              <w:t xml:space="preserve">Claims processors must also provide this notice to apportionees VA has identified as a fugitive felon. </w:t>
            </w:r>
            <w:r>
              <w:rPr>
                <w:color w:val="auto"/>
                <w:sz w:val="23"/>
                <w:szCs w:val="23"/>
              </w:rPr>
              <w:t xml:space="preserve">The notice </w:t>
            </w:r>
            <w:r w:rsidR="00615DA1">
              <w:rPr>
                <w:color w:val="auto"/>
                <w:sz w:val="23"/>
                <w:szCs w:val="23"/>
              </w:rPr>
              <w:t>can be generated in Letter Creator.</w:t>
            </w:r>
          </w:p>
          <w:p w14:paraId="56F93F89" w14:textId="77777777" w:rsidR="00DC7D36" w:rsidRPr="00615DA1" w:rsidRDefault="00DC7D36" w:rsidP="00DC7D36">
            <w:pPr>
              <w:pStyle w:val="Default"/>
              <w:rPr>
                <w:color w:val="auto"/>
                <w:sz w:val="23"/>
                <w:szCs w:val="23"/>
              </w:rPr>
            </w:pPr>
          </w:p>
        </w:tc>
      </w:tr>
      <w:tr w:rsidR="00DC7D36" w:rsidRPr="008C1EA7" w14:paraId="193242F9" w14:textId="77777777" w:rsidTr="007B1D8E">
        <w:trPr>
          <w:trHeight w:val="747"/>
        </w:trPr>
        <w:tc>
          <w:tcPr>
            <w:tcW w:w="2545" w:type="dxa"/>
            <w:gridSpan w:val="2"/>
            <w:tcBorders>
              <w:top w:val="nil"/>
              <w:left w:val="nil"/>
              <w:bottom w:val="nil"/>
              <w:right w:val="nil"/>
            </w:tcBorders>
          </w:tcPr>
          <w:p w14:paraId="70E06652" w14:textId="38400248" w:rsidR="00DC7D36" w:rsidRPr="00615DA1" w:rsidRDefault="00DC7D36" w:rsidP="00DC7D36">
            <w:pPr>
              <w:pStyle w:val="Default"/>
              <w:rPr>
                <w:color w:val="auto"/>
                <w:sz w:val="23"/>
                <w:szCs w:val="23"/>
              </w:rPr>
            </w:pPr>
            <w:r w:rsidRPr="00615DA1">
              <w:rPr>
                <w:color w:val="auto"/>
                <w:sz w:val="23"/>
                <w:szCs w:val="23"/>
              </w:rPr>
              <w:t>Exercise</w:t>
            </w:r>
          </w:p>
        </w:tc>
        <w:tc>
          <w:tcPr>
            <w:tcW w:w="7232" w:type="dxa"/>
            <w:tcBorders>
              <w:top w:val="nil"/>
              <w:left w:val="nil"/>
              <w:bottom w:val="nil"/>
              <w:right w:val="nil"/>
            </w:tcBorders>
          </w:tcPr>
          <w:p w14:paraId="1FF2954B" w14:textId="5A168F2B" w:rsidR="00DC7D36" w:rsidRPr="00615DA1" w:rsidRDefault="00DC7D36" w:rsidP="00DC7D36">
            <w:pPr>
              <w:pStyle w:val="Default"/>
              <w:rPr>
                <w:color w:val="auto"/>
                <w:sz w:val="23"/>
                <w:szCs w:val="23"/>
              </w:rPr>
            </w:pPr>
            <w:r w:rsidRPr="00615DA1">
              <w:rPr>
                <w:color w:val="auto"/>
                <w:sz w:val="23"/>
                <w:szCs w:val="23"/>
              </w:rPr>
              <w:t xml:space="preserve">Allow the trainees fifteen minutes to complete Attachment </w:t>
            </w:r>
            <w:r w:rsidR="00615DA1" w:rsidRPr="00615DA1">
              <w:rPr>
                <w:color w:val="auto"/>
                <w:sz w:val="23"/>
                <w:szCs w:val="23"/>
              </w:rPr>
              <w:t>E</w:t>
            </w:r>
            <w:r w:rsidRPr="00615DA1">
              <w:rPr>
                <w:color w:val="auto"/>
                <w:sz w:val="23"/>
                <w:szCs w:val="23"/>
              </w:rPr>
              <w:t xml:space="preserve">: Topic 2 Exercise in their trainee handout packet. Review as a class. </w:t>
            </w:r>
          </w:p>
          <w:p w14:paraId="5AD15E2F" w14:textId="2D171508" w:rsidR="00DC7D36" w:rsidRPr="00615DA1" w:rsidRDefault="00DC7D36" w:rsidP="00DC7D36">
            <w:pPr>
              <w:tabs>
                <w:tab w:val="left" w:pos="2280"/>
              </w:tabs>
            </w:pPr>
            <w:r w:rsidRPr="00615DA1">
              <w:tab/>
            </w:r>
          </w:p>
        </w:tc>
      </w:tr>
    </w:tbl>
    <w:p w14:paraId="235F4200" w14:textId="77777777" w:rsidR="002570A6" w:rsidRPr="008C1EA7" w:rsidRDefault="002570A6">
      <w:r w:rsidRPr="008C1EA7">
        <w:rPr>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4C461A" w:rsidRPr="008C1EA7" w14:paraId="235F4202" w14:textId="77777777" w:rsidTr="00515AEF">
        <w:trPr>
          <w:trHeight w:val="212"/>
        </w:trPr>
        <w:tc>
          <w:tcPr>
            <w:tcW w:w="9777" w:type="dxa"/>
            <w:gridSpan w:val="2"/>
            <w:tcBorders>
              <w:top w:val="nil"/>
              <w:left w:val="nil"/>
              <w:bottom w:val="nil"/>
              <w:right w:val="nil"/>
            </w:tcBorders>
            <w:vAlign w:val="center"/>
          </w:tcPr>
          <w:p w14:paraId="21561E3D" w14:textId="6C361055" w:rsidR="00E42C2E" w:rsidRPr="008C1EA7" w:rsidRDefault="002570A6" w:rsidP="00E42C2E">
            <w:pPr>
              <w:pStyle w:val="VBALessonTopicTitle"/>
              <w:rPr>
                <w:color w:val="auto"/>
                <w:sz w:val="22"/>
                <w:szCs w:val="22"/>
              </w:rPr>
            </w:pPr>
            <w:bookmarkStart w:id="41" w:name="_Toc443994153"/>
            <w:r w:rsidRPr="008C1EA7">
              <w:rPr>
                <w:rFonts w:ascii="Times New Roman" w:hAnsi="Times New Roman"/>
                <w:b w:val="0"/>
                <w:color w:val="auto"/>
              </w:rPr>
              <w:lastRenderedPageBreak/>
              <w:t xml:space="preserve">Topic 3: </w:t>
            </w:r>
            <w:r w:rsidR="00384E0E">
              <w:rPr>
                <w:b w:val="0"/>
                <w:bCs/>
                <w:color w:val="auto"/>
                <w:szCs w:val="28"/>
              </w:rPr>
              <w:t>Fugitive Felon Status</w:t>
            </w:r>
            <w:bookmarkEnd w:id="41"/>
            <w:r w:rsidR="00E42C2E" w:rsidRPr="008C1EA7">
              <w:rPr>
                <w:b w:val="0"/>
                <w:bCs/>
                <w:color w:val="auto"/>
                <w:sz w:val="22"/>
                <w:szCs w:val="22"/>
              </w:rPr>
              <w:t xml:space="preserve"> </w:t>
            </w:r>
          </w:p>
          <w:p w14:paraId="235F4201" w14:textId="44A22723" w:rsidR="002570A6" w:rsidRPr="008C1EA7" w:rsidRDefault="002570A6" w:rsidP="00515AEF">
            <w:pPr>
              <w:pStyle w:val="VBALessonTopicTitle"/>
              <w:rPr>
                <w:rFonts w:ascii="Times New Roman" w:hAnsi="Times New Roman"/>
                <w:b w:val="0"/>
                <w:color w:val="auto"/>
              </w:rPr>
            </w:pPr>
          </w:p>
        </w:tc>
      </w:tr>
      <w:tr w:rsidR="004C461A" w:rsidRPr="008C1EA7" w14:paraId="235F4205" w14:textId="77777777" w:rsidTr="00515AEF">
        <w:trPr>
          <w:trHeight w:val="212"/>
        </w:trPr>
        <w:tc>
          <w:tcPr>
            <w:tcW w:w="2560" w:type="dxa"/>
            <w:tcBorders>
              <w:top w:val="nil"/>
              <w:left w:val="nil"/>
              <w:bottom w:val="nil"/>
              <w:right w:val="nil"/>
            </w:tcBorders>
          </w:tcPr>
          <w:p w14:paraId="235F4203" w14:textId="77777777" w:rsidR="002570A6" w:rsidRPr="008C1EA7" w:rsidRDefault="002570A6" w:rsidP="00515AEF">
            <w:pPr>
              <w:pStyle w:val="VBALevel1Heading"/>
              <w:rPr>
                <w:b w:val="0"/>
              </w:rPr>
            </w:pPr>
            <w:r w:rsidRPr="008C1EA7">
              <w:rPr>
                <w:b w:val="0"/>
              </w:rPr>
              <w:t>Introduction</w:t>
            </w:r>
          </w:p>
        </w:tc>
        <w:tc>
          <w:tcPr>
            <w:tcW w:w="7217" w:type="dxa"/>
            <w:tcBorders>
              <w:top w:val="nil"/>
              <w:left w:val="nil"/>
              <w:bottom w:val="nil"/>
              <w:right w:val="nil"/>
            </w:tcBorders>
          </w:tcPr>
          <w:p w14:paraId="235F4204" w14:textId="634B59D2" w:rsidR="002570A6" w:rsidRPr="008C1EA7" w:rsidRDefault="00E42C2E" w:rsidP="00E42C2E">
            <w:pPr>
              <w:pStyle w:val="Default"/>
              <w:rPr>
                <w:color w:val="auto"/>
                <w:sz w:val="23"/>
                <w:szCs w:val="23"/>
              </w:rPr>
            </w:pPr>
            <w:r w:rsidRPr="008C1EA7">
              <w:rPr>
                <w:color w:val="auto"/>
                <w:sz w:val="23"/>
                <w:szCs w:val="23"/>
              </w:rPr>
              <w:t xml:space="preserve">This topic will allow the trainee to determine effective dates for fugitive felon status and to understand the </w:t>
            </w:r>
            <w:r w:rsidR="00C3333F">
              <w:rPr>
                <w:color w:val="auto"/>
                <w:sz w:val="23"/>
                <w:szCs w:val="23"/>
              </w:rPr>
              <w:t>evidence</w:t>
            </w:r>
            <w:r w:rsidR="00C3333F" w:rsidRPr="008C1EA7">
              <w:rPr>
                <w:color w:val="auto"/>
                <w:sz w:val="23"/>
                <w:szCs w:val="23"/>
              </w:rPr>
              <w:t xml:space="preserve"> </w:t>
            </w:r>
            <w:r w:rsidRPr="008C1EA7">
              <w:rPr>
                <w:color w:val="auto"/>
                <w:sz w:val="23"/>
                <w:szCs w:val="23"/>
              </w:rPr>
              <w:t xml:space="preserve">needed to resume </w:t>
            </w:r>
            <w:r w:rsidR="00C3333F">
              <w:rPr>
                <w:color w:val="auto"/>
                <w:sz w:val="23"/>
                <w:szCs w:val="23"/>
              </w:rPr>
              <w:t xml:space="preserve">the </w:t>
            </w:r>
            <w:r w:rsidRPr="008C1EA7">
              <w:rPr>
                <w:color w:val="auto"/>
                <w:sz w:val="23"/>
                <w:szCs w:val="23"/>
              </w:rPr>
              <w:t xml:space="preserve">payment of benefits. </w:t>
            </w:r>
          </w:p>
        </w:tc>
      </w:tr>
      <w:tr w:rsidR="004C461A" w:rsidRPr="008C1EA7" w14:paraId="235F4208" w14:textId="77777777" w:rsidTr="00515AEF">
        <w:trPr>
          <w:trHeight w:val="212"/>
        </w:trPr>
        <w:tc>
          <w:tcPr>
            <w:tcW w:w="2560" w:type="dxa"/>
            <w:tcBorders>
              <w:top w:val="nil"/>
              <w:left w:val="nil"/>
              <w:bottom w:val="nil"/>
              <w:right w:val="nil"/>
            </w:tcBorders>
          </w:tcPr>
          <w:p w14:paraId="235F4206" w14:textId="77777777" w:rsidR="002570A6" w:rsidRPr="008C1EA7" w:rsidRDefault="002570A6" w:rsidP="00515AEF">
            <w:pPr>
              <w:pStyle w:val="VBALevel1Heading"/>
              <w:rPr>
                <w:b w:val="0"/>
              </w:rPr>
            </w:pPr>
            <w:r w:rsidRPr="008C1EA7">
              <w:rPr>
                <w:b w:val="0"/>
              </w:rPr>
              <w:t>Time Required</w:t>
            </w:r>
          </w:p>
        </w:tc>
        <w:tc>
          <w:tcPr>
            <w:tcW w:w="7217" w:type="dxa"/>
            <w:tcBorders>
              <w:top w:val="nil"/>
              <w:left w:val="nil"/>
              <w:bottom w:val="nil"/>
              <w:right w:val="nil"/>
            </w:tcBorders>
          </w:tcPr>
          <w:p w14:paraId="235F4207" w14:textId="020B02D8" w:rsidR="002570A6" w:rsidRPr="008C1EA7" w:rsidRDefault="00E42C2E" w:rsidP="00515AEF">
            <w:pPr>
              <w:pStyle w:val="VBATimeReq"/>
              <w:rPr>
                <w:color w:val="auto"/>
              </w:rPr>
            </w:pPr>
            <w:r w:rsidRPr="008C1EA7">
              <w:rPr>
                <w:color w:val="auto"/>
              </w:rPr>
              <w:t>0.75</w:t>
            </w:r>
            <w:r w:rsidR="002570A6" w:rsidRPr="008C1EA7">
              <w:rPr>
                <w:color w:val="auto"/>
              </w:rPr>
              <w:t xml:space="preserve"> hours</w:t>
            </w:r>
          </w:p>
        </w:tc>
      </w:tr>
      <w:tr w:rsidR="004C461A" w:rsidRPr="008C1EA7" w14:paraId="235F4213" w14:textId="77777777" w:rsidTr="00515AEF">
        <w:trPr>
          <w:trHeight w:val="212"/>
        </w:trPr>
        <w:tc>
          <w:tcPr>
            <w:tcW w:w="2560" w:type="dxa"/>
            <w:tcBorders>
              <w:top w:val="nil"/>
              <w:left w:val="nil"/>
              <w:bottom w:val="nil"/>
              <w:right w:val="nil"/>
            </w:tcBorders>
          </w:tcPr>
          <w:p w14:paraId="235F4209" w14:textId="77777777" w:rsidR="002570A6" w:rsidRPr="008C1EA7" w:rsidRDefault="002570A6" w:rsidP="00515AEF">
            <w:pPr>
              <w:pStyle w:val="VBALevel1Heading"/>
              <w:rPr>
                <w:b w:val="0"/>
              </w:rPr>
            </w:pPr>
            <w:r w:rsidRPr="008C1EA7">
              <w:rPr>
                <w:b w:val="0"/>
              </w:rPr>
              <w:t>OBJECTIVES/</w:t>
            </w:r>
            <w:r w:rsidRPr="008C1EA7">
              <w:rPr>
                <w:b w:val="0"/>
              </w:rPr>
              <w:br/>
              <w:t>Teaching Points</w:t>
            </w:r>
          </w:p>
          <w:p w14:paraId="235F420A" w14:textId="77777777" w:rsidR="002570A6" w:rsidRPr="008C1EA7" w:rsidRDefault="002570A6" w:rsidP="00515AEF">
            <w:pPr>
              <w:pStyle w:val="VBALevel3Heading"/>
              <w:spacing w:after="120"/>
              <w:rPr>
                <w:i w:val="0"/>
                <w:color w:val="auto"/>
                <w:szCs w:val="24"/>
              </w:rPr>
            </w:pPr>
          </w:p>
        </w:tc>
        <w:tc>
          <w:tcPr>
            <w:tcW w:w="7217" w:type="dxa"/>
            <w:tcBorders>
              <w:top w:val="nil"/>
              <w:left w:val="nil"/>
              <w:bottom w:val="nil"/>
              <w:right w:val="nil"/>
            </w:tcBorders>
          </w:tcPr>
          <w:p w14:paraId="78B67A02" w14:textId="1AC54292" w:rsidR="00E42C2E" w:rsidRPr="008C1EA7" w:rsidRDefault="002570A6" w:rsidP="00E42C2E">
            <w:pPr>
              <w:tabs>
                <w:tab w:val="left" w:pos="590"/>
              </w:tabs>
              <w:spacing w:after="120"/>
            </w:pPr>
            <w:r w:rsidRPr="008C1EA7">
              <w:rPr>
                <w:szCs w:val="24"/>
              </w:rPr>
              <w:t>Topic objectives:</w:t>
            </w:r>
          </w:p>
          <w:p w14:paraId="0B739FD5" w14:textId="4AAFED47" w:rsidR="00E42C2E" w:rsidRPr="008C1EA7" w:rsidRDefault="00502BF5" w:rsidP="00E42C2E">
            <w:pPr>
              <w:pStyle w:val="VBAFirstLevelBullet"/>
            </w:pPr>
            <w:r>
              <w:t>D</w:t>
            </w:r>
            <w:r w:rsidR="00E42C2E" w:rsidRPr="008C1EA7">
              <w:t xml:space="preserve">ifferentiate effective dates for fugitive felon status </w:t>
            </w:r>
          </w:p>
          <w:p w14:paraId="6DC760A7" w14:textId="5A2EAB9C" w:rsidR="00E42C2E" w:rsidRDefault="00502BF5" w:rsidP="00E42C2E">
            <w:pPr>
              <w:pStyle w:val="VBAFirstLevelBullet"/>
            </w:pPr>
            <w:r>
              <w:t>D</w:t>
            </w:r>
            <w:r w:rsidR="00E42C2E" w:rsidRPr="008C1EA7">
              <w:t xml:space="preserve">ifferentiate the requirements to maintain or terminate fugitive felon status and payments </w:t>
            </w:r>
          </w:p>
          <w:p w14:paraId="1A87B224" w14:textId="0C80392A" w:rsidR="00C5071D" w:rsidRPr="008C1EA7" w:rsidRDefault="00502BF5" w:rsidP="00E42C2E">
            <w:pPr>
              <w:pStyle w:val="VBAFirstLevelBullet"/>
            </w:pPr>
            <w:r>
              <w:t>I</w:t>
            </w:r>
            <w:r w:rsidR="00C5071D">
              <w:t xml:space="preserve">dentify the steps associated with processing </w:t>
            </w:r>
            <w:r w:rsidR="00F11DCE">
              <w:t>F</w:t>
            </w:r>
            <w:r w:rsidR="00A731ED">
              <w:t>orm</w:t>
            </w:r>
            <w:r w:rsidR="00C5071D">
              <w:t xml:space="preserve"> FFP-3</w:t>
            </w:r>
          </w:p>
          <w:p w14:paraId="3DB35338" w14:textId="02DC5E86" w:rsidR="00E42C2E" w:rsidRPr="008C1EA7" w:rsidRDefault="002570A6" w:rsidP="00E42C2E">
            <w:pPr>
              <w:tabs>
                <w:tab w:val="left" w:pos="590"/>
              </w:tabs>
              <w:spacing w:after="120"/>
            </w:pPr>
            <w:r w:rsidRPr="008C1EA7">
              <w:rPr>
                <w:szCs w:val="24"/>
              </w:rPr>
              <w:t>The following topic teaching points support the topic objectives</w:t>
            </w:r>
            <w:r w:rsidRPr="008C1EA7">
              <w:rPr>
                <w:bCs/>
                <w:szCs w:val="24"/>
              </w:rPr>
              <w:t xml:space="preserve">: </w:t>
            </w:r>
          </w:p>
          <w:p w14:paraId="238C6AF4" w14:textId="3B93A4A1" w:rsidR="00E42C2E" w:rsidRPr="008C1EA7" w:rsidRDefault="00E42C2E" w:rsidP="00E42C2E">
            <w:pPr>
              <w:pStyle w:val="VBAFirstLevelBullet"/>
            </w:pPr>
            <w:r w:rsidRPr="008C1EA7">
              <w:t xml:space="preserve">Fugitive Felon Effective Dates </w:t>
            </w:r>
          </w:p>
          <w:p w14:paraId="5CEFE3C9" w14:textId="27B2EDBE" w:rsidR="00E42C2E" w:rsidRPr="008C1EA7" w:rsidRDefault="00E42C2E" w:rsidP="00E42C2E">
            <w:pPr>
              <w:pStyle w:val="VBAFirstLevelBullet"/>
            </w:pPr>
            <w:r w:rsidRPr="008C1EA7">
              <w:t xml:space="preserve">Resumption of Payments </w:t>
            </w:r>
          </w:p>
          <w:p w14:paraId="7A028B5B" w14:textId="316A7F20" w:rsidR="00E42C2E" w:rsidRPr="008C1EA7" w:rsidRDefault="00E42C2E" w:rsidP="00E42C2E">
            <w:pPr>
              <w:pStyle w:val="VBAFirstLevelBullet"/>
            </w:pPr>
            <w:r w:rsidRPr="008C1EA7">
              <w:t xml:space="preserve">Status Confirmation </w:t>
            </w:r>
          </w:p>
          <w:p w14:paraId="4EA90D21" w14:textId="390AD592" w:rsidR="00E42C2E" w:rsidRPr="008C1EA7" w:rsidRDefault="00E42C2E" w:rsidP="00E42C2E">
            <w:pPr>
              <w:pStyle w:val="VBAFirstLevelBullet"/>
            </w:pPr>
            <w:r w:rsidRPr="008C1EA7">
              <w:t xml:space="preserve">Warrants </w:t>
            </w:r>
          </w:p>
          <w:p w14:paraId="4A7FA5C0" w14:textId="26DC476F" w:rsidR="002570A6" w:rsidRPr="008C1EA7" w:rsidRDefault="00E42C2E" w:rsidP="00E42C2E">
            <w:pPr>
              <w:pStyle w:val="VBAFirstLevelBullet"/>
            </w:pPr>
            <w:r w:rsidRPr="008C1EA7">
              <w:t>Dependent</w:t>
            </w:r>
            <w:r w:rsidR="00566D31">
              <w:t>s That Are</w:t>
            </w:r>
            <w:r w:rsidRPr="008C1EA7">
              <w:t xml:space="preserve"> Fugitive Felons </w:t>
            </w:r>
          </w:p>
          <w:p w14:paraId="57A13384" w14:textId="77777777" w:rsidR="00E42C2E" w:rsidRPr="008C1EA7" w:rsidRDefault="00E42C2E" w:rsidP="00E42C2E">
            <w:pPr>
              <w:pStyle w:val="Default"/>
              <w:rPr>
                <w:color w:val="auto"/>
                <w:sz w:val="23"/>
                <w:szCs w:val="23"/>
              </w:rPr>
            </w:pPr>
          </w:p>
          <w:p w14:paraId="6AC30B9B" w14:textId="1025683E" w:rsidR="00E42C2E" w:rsidRPr="008C1EA7" w:rsidRDefault="00E42C2E" w:rsidP="00E42C2E">
            <w:pPr>
              <w:pStyle w:val="Default"/>
              <w:rPr>
                <w:color w:val="auto"/>
                <w:sz w:val="23"/>
                <w:szCs w:val="23"/>
              </w:rPr>
            </w:pPr>
            <w:r w:rsidRPr="008C1EA7">
              <w:rPr>
                <w:color w:val="auto"/>
                <w:sz w:val="23"/>
                <w:szCs w:val="23"/>
              </w:rPr>
              <w:t xml:space="preserve">Note: For Topic 3 Exercise, </w:t>
            </w:r>
            <w:r w:rsidR="00502BF5">
              <w:rPr>
                <w:color w:val="auto"/>
                <w:sz w:val="23"/>
                <w:szCs w:val="23"/>
              </w:rPr>
              <w:t xml:space="preserve">preferred to have </w:t>
            </w:r>
            <w:r w:rsidR="00502BF5" w:rsidRPr="008C1EA7">
              <w:rPr>
                <w:color w:val="auto"/>
                <w:sz w:val="23"/>
                <w:szCs w:val="23"/>
              </w:rPr>
              <w:t xml:space="preserve">live </w:t>
            </w:r>
            <w:r w:rsidRPr="008C1EA7">
              <w:rPr>
                <w:color w:val="auto"/>
                <w:sz w:val="23"/>
                <w:szCs w:val="23"/>
              </w:rPr>
              <w:t xml:space="preserve">fugitive felon cases for the trainees to review. </w:t>
            </w:r>
          </w:p>
          <w:p w14:paraId="235F4212" w14:textId="52C8714C" w:rsidR="00E42C2E" w:rsidRPr="008C1EA7" w:rsidRDefault="00E42C2E" w:rsidP="00E42C2E">
            <w:pPr>
              <w:pStyle w:val="VBAFirstLevelBullet"/>
              <w:numPr>
                <w:ilvl w:val="0"/>
                <w:numId w:val="0"/>
              </w:numPr>
              <w:ind w:left="720"/>
            </w:pPr>
          </w:p>
        </w:tc>
      </w:tr>
      <w:tr w:rsidR="004C461A" w:rsidRPr="008C1EA7" w14:paraId="235F4218" w14:textId="77777777" w:rsidTr="00E42C2E">
        <w:trPr>
          <w:trHeight w:val="5427"/>
        </w:trPr>
        <w:tc>
          <w:tcPr>
            <w:tcW w:w="2560" w:type="dxa"/>
            <w:tcBorders>
              <w:top w:val="nil"/>
              <w:left w:val="nil"/>
              <w:bottom w:val="nil"/>
              <w:right w:val="nil"/>
            </w:tcBorders>
          </w:tcPr>
          <w:p w14:paraId="235F4214" w14:textId="5DB88581" w:rsidR="002570A6" w:rsidRPr="008C1EA7" w:rsidRDefault="00E42C2E" w:rsidP="00E42C2E">
            <w:pPr>
              <w:pStyle w:val="VBALevel2Heading"/>
              <w:rPr>
                <w:b w:val="0"/>
                <w:color w:val="auto"/>
                <w:sz w:val="23"/>
                <w:szCs w:val="23"/>
              </w:rPr>
            </w:pPr>
            <w:r w:rsidRPr="008C1EA7">
              <w:rPr>
                <w:b w:val="0"/>
                <w:bCs/>
                <w:color w:val="auto"/>
                <w:sz w:val="23"/>
                <w:szCs w:val="23"/>
              </w:rPr>
              <w:t>Fugitive Felon</w:t>
            </w:r>
            <w:r w:rsidR="00F11DCE">
              <w:rPr>
                <w:b w:val="0"/>
                <w:bCs/>
                <w:color w:val="auto"/>
                <w:sz w:val="23"/>
                <w:szCs w:val="23"/>
              </w:rPr>
              <w:t xml:space="preserve"> Status Start and End</w:t>
            </w:r>
            <w:r w:rsidRPr="008C1EA7">
              <w:rPr>
                <w:b w:val="0"/>
                <w:bCs/>
                <w:color w:val="auto"/>
                <w:sz w:val="23"/>
                <w:szCs w:val="23"/>
              </w:rPr>
              <w:t xml:space="preserve"> Dates </w:t>
            </w:r>
            <w:r w:rsidR="002570A6" w:rsidRPr="008C1EA7">
              <w:rPr>
                <w:b w:val="0"/>
                <w:color w:val="auto"/>
              </w:rPr>
              <w:br/>
            </w:r>
          </w:p>
          <w:p w14:paraId="235F4215" w14:textId="7190466F" w:rsidR="002570A6" w:rsidRPr="008C1EA7" w:rsidRDefault="00E42C2E" w:rsidP="00515AEF">
            <w:pPr>
              <w:pStyle w:val="VBASlideNumber"/>
              <w:rPr>
                <w:color w:val="auto"/>
              </w:rPr>
            </w:pPr>
            <w:r w:rsidRPr="008C1EA7">
              <w:rPr>
                <w:color w:val="auto"/>
              </w:rPr>
              <w:t xml:space="preserve">Slide </w:t>
            </w:r>
            <w:r w:rsidR="00356DF8">
              <w:rPr>
                <w:color w:val="auto"/>
              </w:rPr>
              <w:t>20 - 21</w:t>
            </w:r>
            <w:r w:rsidR="002570A6" w:rsidRPr="008C1EA7">
              <w:rPr>
                <w:color w:val="auto"/>
              </w:rPr>
              <w:br/>
            </w:r>
          </w:p>
          <w:p w14:paraId="235F4216" w14:textId="25FEFE2B" w:rsidR="002570A6" w:rsidRPr="008C1EA7" w:rsidRDefault="00E42C2E" w:rsidP="00515AEF">
            <w:pPr>
              <w:pStyle w:val="VBAHandoutNumber"/>
              <w:rPr>
                <w:color w:val="auto"/>
              </w:rPr>
            </w:pPr>
            <w:r w:rsidRPr="008C1EA7">
              <w:rPr>
                <w:color w:val="auto"/>
              </w:rPr>
              <w:t xml:space="preserve">Handout </w:t>
            </w:r>
            <w:r w:rsidR="00BB5538">
              <w:rPr>
                <w:color w:val="auto"/>
              </w:rPr>
              <w:t>10</w:t>
            </w:r>
          </w:p>
        </w:tc>
        <w:tc>
          <w:tcPr>
            <w:tcW w:w="7217" w:type="dxa"/>
            <w:tcBorders>
              <w:top w:val="nil"/>
              <w:left w:val="nil"/>
              <w:bottom w:val="nil"/>
              <w:right w:val="nil"/>
            </w:tcBorders>
          </w:tcPr>
          <w:p w14:paraId="4A60F768" w14:textId="77777777" w:rsidR="00BB5538" w:rsidRDefault="00BB5538" w:rsidP="00E42C2E">
            <w:pPr>
              <w:pStyle w:val="Default"/>
              <w:rPr>
                <w:color w:val="auto"/>
              </w:rPr>
            </w:pPr>
          </w:p>
          <w:p w14:paraId="2479ABA6" w14:textId="7F1EC35B" w:rsidR="00E42C2E" w:rsidRPr="008C1EA7" w:rsidRDefault="00E42C2E" w:rsidP="00E42C2E">
            <w:pPr>
              <w:pStyle w:val="Default"/>
              <w:rPr>
                <w:color w:val="auto"/>
              </w:rPr>
            </w:pPr>
          </w:p>
          <w:p w14:paraId="6ABAC06A" w14:textId="3C38594B" w:rsidR="00E42C2E" w:rsidRPr="008C1EA7" w:rsidRDefault="00E42C2E" w:rsidP="00E42C2E">
            <w:pPr>
              <w:pStyle w:val="VBAFirstLevelBullet"/>
            </w:pPr>
            <w:r w:rsidRPr="008C1EA7">
              <w:rPr>
                <w:b/>
                <w:bCs/>
              </w:rPr>
              <w:t>Start Date</w:t>
            </w:r>
            <w:r w:rsidRPr="008C1EA7">
              <w:t xml:space="preserve">: A person is considered to be in fugitive felon status from the later of the following dates: </w:t>
            </w:r>
          </w:p>
          <w:p w14:paraId="19749CCB" w14:textId="4DB1EABC" w:rsidR="00E42C2E" w:rsidRPr="008C1EA7" w:rsidRDefault="00E42C2E" w:rsidP="00E42C2E">
            <w:pPr>
              <w:pStyle w:val="VBAFirstLevelBullet"/>
            </w:pPr>
            <w:r w:rsidRPr="008C1EA7">
              <w:t xml:space="preserve">The date of the warrant </w:t>
            </w:r>
          </w:p>
          <w:p w14:paraId="29AFDC02" w14:textId="01472D45" w:rsidR="00E42C2E" w:rsidRPr="008C1EA7" w:rsidRDefault="00E42C2E" w:rsidP="00E42C2E">
            <w:pPr>
              <w:pStyle w:val="VBAFirstLevelBullet"/>
            </w:pPr>
            <w:r w:rsidRPr="008C1EA7">
              <w:t xml:space="preserve">December 27, 2001, the date of the fugitive felon law </w:t>
            </w:r>
          </w:p>
          <w:p w14:paraId="5A97FE69" w14:textId="77777777" w:rsidR="00E42C2E" w:rsidRPr="008C1EA7" w:rsidRDefault="00E42C2E" w:rsidP="00E42C2E">
            <w:pPr>
              <w:pStyle w:val="Default"/>
              <w:rPr>
                <w:color w:val="auto"/>
              </w:rPr>
            </w:pPr>
          </w:p>
          <w:p w14:paraId="1407D924" w14:textId="34A47751" w:rsidR="00E42C2E" w:rsidRDefault="008318A7" w:rsidP="00E42C2E">
            <w:pPr>
              <w:pStyle w:val="Default"/>
              <w:rPr>
                <w:color w:val="auto"/>
              </w:rPr>
            </w:pPr>
            <w:r>
              <w:rPr>
                <w:color w:val="auto"/>
              </w:rPr>
              <w:t>Discontinue the status</w:t>
            </w:r>
            <w:r w:rsidR="00E42C2E" w:rsidRPr="008C1EA7">
              <w:rPr>
                <w:color w:val="auto"/>
              </w:rPr>
              <w:t xml:space="preserve"> effective from the later of the dates listed above. </w:t>
            </w:r>
          </w:p>
          <w:p w14:paraId="24823365" w14:textId="77777777" w:rsidR="00F11DCE" w:rsidRPr="008C1EA7" w:rsidRDefault="00F11DCE" w:rsidP="00E42C2E">
            <w:pPr>
              <w:pStyle w:val="Default"/>
              <w:rPr>
                <w:color w:val="auto"/>
              </w:rPr>
            </w:pPr>
          </w:p>
          <w:p w14:paraId="0C21E923" w14:textId="211CC900" w:rsidR="00E42C2E" w:rsidRPr="008C1EA7" w:rsidRDefault="00E42C2E" w:rsidP="00E42C2E">
            <w:pPr>
              <w:pStyle w:val="VBAFirstLevelBullet"/>
            </w:pPr>
            <w:r w:rsidRPr="008C1EA7">
              <w:rPr>
                <w:b/>
                <w:bCs/>
              </w:rPr>
              <w:t>End Date</w:t>
            </w:r>
            <w:r w:rsidRPr="008C1EA7">
              <w:t xml:space="preserve">: A person is no longer fugitive felon status from the earlier of the following dates: </w:t>
            </w:r>
          </w:p>
          <w:p w14:paraId="0BF999E4" w14:textId="08A8EDDC" w:rsidR="00E42C2E" w:rsidRPr="008C1EA7" w:rsidRDefault="00E42C2E" w:rsidP="00E42C2E">
            <w:pPr>
              <w:pStyle w:val="VBAFirstLevelBullet"/>
            </w:pPr>
            <w:r w:rsidRPr="008C1EA7">
              <w:t xml:space="preserve">The date of arrest for the particular warrant that is the subject of the referral from the OIG </w:t>
            </w:r>
          </w:p>
          <w:p w14:paraId="01917FD2" w14:textId="161B2C79" w:rsidR="00E42C2E" w:rsidRPr="008C1EA7" w:rsidRDefault="00E42C2E" w:rsidP="00E42C2E">
            <w:pPr>
              <w:pStyle w:val="VBAFirstLevelBullet"/>
            </w:pPr>
            <w:r w:rsidRPr="008C1EA7">
              <w:t xml:space="preserve">The date the warrant is determined to be invalid by the warrant agency, a court, or OIG </w:t>
            </w:r>
          </w:p>
          <w:p w14:paraId="235F4217" w14:textId="77777777" w:rsidR="002570A6" w:rsidRPr="008C1EA7" w:rsidRDefault="002570A6" w:rsidP="00515AEF">
            <w:pPr>
              <w:pStyle w:val="VBABodyText"/>
              <w:rPr>
                <w:color w:val="auto"/>
                <w:szCs w:val="24"/>
              </w:rPr>
            </w:pPr>
          </w:p>
        </w:tc>
      </w:tr>
      <w:tr w:rsidR="004C461A" w:rsidRPr="008C1EA7" w14:paraId="235F4222" w14:textId="77777777" w:rsidTr="00515AEF">
        <w:trPr>
          <w:trHeight w:val="212"/>
        </w:trPr>
        <w:tc>
          <w:tcPr>
            <w:tcW w:w="2560" w:type="dxa"/>
            <w:tcBorders>
              <w:top w:val="nil"/>
              <w:left w:val="nil"/>
              <w:bottom w:val="nil"/>
              <w:right w:val="nil"/>
            </w:tcBorders>
          </w:tcPr>
          <w:p w14:paraId="235F421E" w14:textId="003454C0" w:rsidR="002570A6" w:rsidRPr="008C1EA7" w:rsidRDefault="00E42C2E" w:rsidP="00E42C2E">
            <w:pPr>
              <w:pStyle w:val="VBALevel2Heading"/>
              <w:rPr>
                <w:b w:val="0"/>
                <w:color w:val="auto"/>
                <w:sz w:val="23"/>
                <w:szCs w:val="23"/>
              </w:rPr>
            </w:pPr>
            <w:r w:rsidRPr="008C1EA7">
              <w:rPr>
                <w:b w:val="0"/>
                <w:bCs/>
                <w:color w:val="auto"/>
                <w:sz w:val="23"/>
                <w:szCs w:val="23"/>
              </w:rPr>
              <w:lastRenderedPageBreak/>
              <w:t>Resumption of Payments</w:t>
            </w:r>
            <w:r w:rsidR="002570A6" w:rsidRPr="008C1EA7">
              <w:rPr>
                <w:b w:val="0"/>
                <w:color w:val="auto"/>
              </w:rPr>
              <w:br/>
            </w:r>
          </w:p>
          <w:p w14:paraId="235F4220" w14:textId="2CDB3A6F" w:rsidR="002570A6" w:rsidRPr="008C1EA7" w:rsidRDefault="002570A6" w:rsidP="00615DA1">
            <w:pPr>
              <w:pStyle w:val="VBASlideNumber"/>
              <w:rPr>
                <w:color w:val="auto"/>
              </w:rPr>
            </w:pPr>
            <w:r w:rsidRPr="008C1EA7">
              <w:rPr>
                <w:color w:val="auto"/>
              </w:rPr>
              <w:br/>
            </w:r>
          </w:p>
        </w:tc>
        <w:tc>
          <w:tcPr>
            <w:tcW w:w="7217" w:type="dxa"/>
            <w:tcBorders>
              <w:top w:val="nil"/>
              <w:left w:val="nil"/>
              <w:bottom w:val="nil"/>
              <w:right w:val="nil"/>
            </w:tcBorders>
          </w:tcPr>
          <w:p w14:paraId="54739978" w14:textId="77777777" w:rsidR="00E42C2E" w:rsidRPr="008C1EA7" w:rsidRDefault="00E42C2E" w:rsidP="00E42C2E">
            <w:pPr>
              <w:pStyle w:val="Default"/>
              <w:rPr>
                <w:color w:val="auto"/>
                <w:sz w:val="23"/>
                <w:szCs w:val="23"/>
              </w:rPr>
            </w:pPr>
            <w:r w:rsidRPr="008C1EA7">
              <w:rPr>
                <w:color w:val="auto"/>
                <w:sz w:val="23"/>
                <w:szCs w:val="23"/>
              </w:rPr>
              <w:t xml:space="preserve">In order to resume payments, the following must be considered: </w:t>
            </w:r>
          </w:p>
          <w:p w14:paraId="71D360C4" w14:textId="1CCB0571" w:rsidR="00E42C2E" w:rsidRPr="008C1EA7" w:rsidRDefault="00E42C2E" w:rsidP="00E42C2E">
            <w:pPr>
              <w:pStyle w:val="VBAFirstLevelBullet"/>
            </w:pPr>
            <w:r w:rsidRPr="008C1EA7">
              <w:t xml:space="preserve">Beneficiary Responsibilities </w:t>
            </w:r>
          </w:p>
          <w:p w14:paraId="55343DAE" w14:textId="1464CF94" w:rsidR="00E42C2E" w:rsidRPr="008C1EA7" w:rsidRDefault="00E42C2E" w:rsidP="00E42C2E">
            <w:pPr>
              <w:pStyle w:val="VBAFirstLevelBullet"/>
            </w:pPr>
            <w:r w:rsidRPr="008C1EA7">
              <w:t xml:space="preserve">VA Responsibilities </w:t>
            </w:r>
          </w:p>
          <w:p w14:paraId="502F2D6D" w14:textId="084BFBBB" w:rsidR="00E42C2E" w:rsidRPr="008C1EA7" w:rsidRDefault="00E42C2E" w:rsidP="00E42C2E">
            <w:pPr>
              <w:pStyle w:val="VBAFirstLevelBullet"/>
            </w:pPr>
            <w:r w:rsidRPr="008C1EA7">
              <w:t xml:space="preserve">38 CFR 3.31(c) </w:t>
            </w:r>
          </w:p>
          <w:p w14:paraId="235F4221" w14:textId="0AE689D2" w:rsidR="002570A6" w:rsidRPr="008C1EA7" w:rsidRDefault="00C16037" w:rsidP="00BB5538">
            <w:pPr>
              <w:pStyle w:val="VBAFirstLevelBullet"/>
            </w:pPr>
            <w:r>
              <w:t>Notice That</w:t>
            </w:r>
            <w:r w:rsidRPr="008C1EA7">
              <w:t xml:space="preserve"> </w:t>
            </w:r>
            <w:r w:rsidR="00E42C2E" w:rsidRPr="008C1EA7">
              <w:t xml:space="preserve">Fugitive Status </w:t>
            </w:r>
            <w:r>
              <w:t>Has Ended</w:t>
            </w:r>
          </w:p>
        </w:tc>
      </w:tr>
      <w:tr w:rsidR="004C461A" w:rsidRPr="008C1EA7" w14:paraId="235F422A" w14:textId="77777777" w:rsidTr="00515AEF">
        <w:trPr>
          <w:cantSplit/>
          <w:trHeight w:val="212"/>
        </w:trPr>
        <w:tc>
          <w:tcPr>
            <w:tcW w:w="2560" w:type="dxa"/>
            <w:tcBorders>
              <w:top w:val="nil"/>
              <w:left w:val="nil"/>
              <w:bottom w:val="nil"/>
              <w:right w:val="nil"/>
            </w:tcBorders>
          </w:tcPr>
          <w:p w14:paraId="235F4223" w14:textId="3DADC903" w:rsidR="002570A6" w:rsidRPr="00615DA1" w:rsidRDefault="00E42C2E" w:rsidP="00E42C2E">
            <w:pPr>
              <w:pStyle w:val="VBALevel2Heading"/>
              <w:rPr>
                <w:b w:val="0"/>
                <w:bCs/>
                <w:color w:val="auto"/>
                <w:sz w:val="23"/>
                <w:szCs w:val="23"/>
              </w:rPr>
            </w:pPr>
            <w:r w:rsidRPr="00615DA1">
              <w:rPr>
                <w:b w:val="0"/>
                <w:bCs/>
                <w:color w:val="auto"/>
                <w:sz w:val="23"/>
                <w:szCs w:val="23"/>
              </w:rPr>
              <w:t>Beneficiary Responsibilities</w:t>
            </w:r>
            <w:r w:rsidR="002570A6" w:rsidRPr="00615DA1">
              <w:rPr>
                <w:b w:val="0"/>
                <w:bCs/>
                <w:color w:val="auto"/>
              </w:rPr>
              <w:br/>
            </w:r>
          </w:p>
          <w:p w14:paraId="235F4224" w14:textId="4178CD24" w:rsidR="002570A6" w:rsidRPr="008C1EA7" w:rsidRDefault="00E42C2E" w:rsidP="00515AEF">
            <w:pPr>
              <w:pStyle w:val="VBASlideNumber"/>
              <w:rPr>
                <w:color w:val="auto"/>
              </w:rPr>
            </w:pPr>
            <w:r w:rsidRPr="008C1EA7">
              <w:rPr>
                <w:color w:val="auto"/>
              </w:rPr>
              <w:t xml:space="preserve">Slide </w:t>
            </w:r>
            <w:r w:rsidR="00BB5538">
              <w:rPr>
                <w:color w:val="auto"/>
              </w:rPr>
              <w:t>2</w:t>
            </w:r>
            <w:r w:rsidR="00356DF8">
              <w:rPr>
                <w:color w:val="auto"/>
              </w:rPr>
              <w:t>2</w:t>
            </w:r>
            <w:r w:rsidR="002570A6" w:rsidRPr="008C1EA7">
              <w:rPr>
                <w:color w:val="auto"/>
              </w:rPr>
              <w:br/>
            </w:r>
          </w:p>
          <w:p w14:paraId="235F4225" w14:textId="6C5289B5" w:rsidR="002570A6" w:rsidRPr="008C1EA7" w:rsidRDefault="00E42C2E" w:rsidP="00E42C2E">
            <w:pPr>
              <w:pStyle w:val="VBAHandoutNumber"/>
              <w:rPr>
                <w:color w:val="auto"/>
              </w:rPr>
            </w:pPr>
            <w:r w:rsidRPr="008C1EA7">
              <w:rPr>
                <w:color w:val="auto"/>
              </w:rPr>
              <w:t xml:space="preserve">Handout </w:t>
            </w:r>
            <w:r w:rsidR="005A4912">
              <w:rPr>
                <w:color w:val="auto"/>
              </w:rPr>
              <w:t>10</w:t>
            </w:r>
          </w:p>
        </w:tc>
        <w:tc>
          <w:tcPr>
            <w:tcW w:w="7217" w:type="dxa"/>
            <w:tcBorders>
              <w:top w:val="nil"/>
              <w:left w:val="nil"/>
              <w:bottom w:val="nil"/>
              <w:right w:val="nil"/>
            </w:tcBorders>
          </w:tcPr>
          <w:p w14:paraId="6CD93960" w14:textId="46A46C4A" w:rsidR="00F83A8C" w:rsidRDefault="00F83A8C" w:rsidP="00E42C2E">
            <w:pPr>
              <w:pStyle w:val="Default"/>
              <w:rPr>
                <w:color w:val="auto"/>
                <w:sz w:val="23"/>
                <w:szCs w:val="23"/>
              </w:rPr>
            </w:pPr>
          </w:p>
          <w:p w14:paraId="754DD62B" w14:textId="07EB144D" w:rsidR="00E42C2E" w:rsidRPr="008C1EA7" w:rsidRDefault="00E42C2E" w:rsidP="00E42C2E">
            <w:pPr>
              <w:pStyle w:val="Default"/>
              <w:rPr>
                <w:color w:val="auto"/>
                <w:sz w:val="23"/>
                <w:szCs w:val="23"/>
              </w:rPr>
            </w:pPr>
            <w:r w:rsidRPr="008C1EA7">
              <w:rPr>
                <w:color w:val="auto"/>
                <w:sz w:val="23"/>
                <w:szCs w:val="23"/>
              </w:rPr>
              <w:t xml:space="preserve">To resume payments, the following must occur: </w:t>
            </w:r>
          </w:p>
          <w:p w14:paraId="461E28DB" w14:textId="60767BC1" w:rsidR="00E42C2E" w:rsidRPr="008C1EA7" w:rsidRDefault="00E42C2E" w:rsidP="00E42C2E">
            <w:pPr>
              <w:pStyle w:val="VBAFirstLevelBullet"/>
            </w:pPr>
            <w:r w:rsidRPr="008C1EA7">
              <w:t xml:space="preserve">The beneficiary contacts the RO alleging that he/she is no longer in fugitive status </w:t>
            </w:r>
          </w:p>
          <w:p w14:paraId="0E12466F" w14:textId="4749528A" w:rsidR="00E42C2E" w:rsidRPr="008C1EA7" w:rsidRDefault="00E42C2E" w:rsidP="00E42C2E">
            <w:pPr>
              <w:pStyle w:val="VBAFirstLevelBullet"/>
            </w:pPr>
            <w:r w:rsidRPr="008C1EA7">
              <w:t xml:space="preserve">The beneficiary submits official documentation or provides information of an official who can verify </w:t>
            </w:r>
          </w:p>
          <w:p w14:paraId="235F4229" w14:textId="62F06394" w:rsidR="002570A6" w:rsidRPr="008C1EA7" w:rsidRDefault="008E62B5" w:rsidP="008E62B5">
            <w:pPr>
              <w:pStyle w:val="VBAFirstLevelBullet"/>
            </w:pPr>
            <w:r>
              <w:t>VSR should d</w:t>
            </w:r>
            <w:r w:rsidR="00E42C2E" w:rsidRPr="008C1EA7">
              <w:t xml:space="preserve">ocument this information on </w:t>
            </w:r>
            <w:r w:rsidR="00AB3506">
              <w:t xml:space="preserve">VA Form 27-0820. </w:t>
            </w:r>
            <w:r w:rsidR="00E42C2E" w:rsidRPr="008C1EA7">
              <w:t xml:space="preserve"> </w:t>
            </w:r>
          </w:p>
        </w:tc>
      </w:tr>
      <w:tr w:rsidR="004C461A" w:rsidRPr="008C1EA7" w14:paraId="07ABF495" w14:textId="77777777" w:rsidTr="00515AEF">
        <w:trPr>
          <w:cantSplit/>
          <w:trHeight w:val="212"/>
        </w:trPr>
        <w:tc>
          <w:tcPr>
            <w:tcW w:w="2560" w:type="dxa"/>
            <w:tcBorders>
              <w:top w:val="nil"/>
              <w:left w:val="nil"/>
              <w:bottom w:val="nil"/>
              <w:right w:val="nil"/>
            </w:tcBorders>
          </w:tcPr>
          <w:p w14:paraId="228B989B" w14:textId="694F517D" w:rsidR="00E42C2E" w:rsidRPr="00615DA1" w:rsidRDefault="00E42C2E" w:rsidP="00E42C2E">
            <w:pPr>
              <w:pStyle w:val="VBALevel2Heading"/>
              <w:rPr>
                <w:b w:val="0"/>
                <w:bCs/>
                <w:color w:val="auto"/>
                <w:sz w:val="23"/>
                <w:szCs w:val="23"/>
              </w:rPr>
            </w:pPr>
            <w:r w:rsidRPr="00615DA1">
              <w:rPr>
                <w:b w:val="0"/>
                <w:bCs/>
                <w:color w:val="auto"/>
                <w:sz w:val="23"/>
                <w:szCs w:val="23"/>
              </w:rPr>
              <w:t>VA Responsibilities</w:t>
            </w:r>
          </w:p>
          <w:p w14:paraId="6EBCB57A" w14:textId="2E173C7D" w:rsidR="00BB5538" w:rsidRPr="008C1EA7" w:rsidRDefault="00BB5538" w:rsidP="00BB5538">
            <w:pPr>
              <w:pStyle w:val="VBASlideNumber"/>
              <w:rPr>
                <w:color w:val="auto"/>
              </w:rPr>
            </w:pPr>
            <w:r w:rsidRPr="008C1EA7">
              <w:rPr>
                <w:color w:val="auto"/>
              </w:rPr>
              <w:t xml:space="preserve">Slide </w:t>
            </w:r>
            <w:r>
              <w:rPr>
                <w:color w:val="auto"/>
              </w:rPr>
              <w:t>2</w:t>
            </w:r>
            <w:r w:rsidR="00356DF8">
              <w:rPr>
                <w:color w:val="auto"/>
              </w:rPr>
              <w:t>3</w:t>
            </w:r>
            <w:r w:rsidRPr="008C1EA7">
              <w:rPr>
                <w:color w:val="auto"/>
              </w:rPr>
              <w:br/>
            </w:r>
          </w:p>
          <w:p w14:paraId="10791CB1" w14:textId="726C0F6D" w:rsidR="00E42C2E" w:rsidRPr="00BB5538" w:rsidRDefault="00BB5538" w:rsidP="00BB5538">
            <w:pPr>
              <w:pStyle w:val="VBASlideNumber"/>
              <w:rPr>
                <w:color w:val="auto"/>
              </w:rPr>
            </w:pPr>
            <w:r w:rsidRPr="008C1EA7">
              <w:rPr>
                <w:color w:val="auto"/>
              </w:rPr>
              <w:t xml:space="preserve">Handout </w:t>
            </w:r>
            <w:r w:rsidR="005A4912">
              <w:rPr>
                <w:color w:val="auto"/>
              </w:rPr>
              <w:t>10</w:t>
            </w:r>
            <w:r w:rsidR="00356DF8">
              <w:rPr>
                <w:color w:val="auto"/>
              </w:rPr>
              <w:t xml:space="preserve"> - 11</w:t>
            </w:r>
            <w:r w:rsidRPr="008C1EA7">
              <w:rPr>
                <w:color w:val="auto"/>
              </w:rPr>
              <w:br/>
            </w:r>
          </w:p>
        </w:tc>
        <w:tc>
          <w:tcPr>
            <w:tcW w:w="7217" w:type="dxa"/>
            <w:tcBorders>
              <w:top w:val="nil"/>
              <w:left w:val="nil"/>
              <w:bottom w:val="nil"/>
              <w:right w:val="nil"/>
            </w:tcBorders>
          </w:tcPr>
          <w:p w14:paraId="5292E0A6" w14:textId="77777777" w:rsidR="00F83A8C" w:rsidRDefault="00F83A8C" w:rsidP="00E42C2E">
            <w:pPr>
              <w:pStyle w:val="Default"/>
              <w:rPr>
                <w:color w:val="auto"/>
                <w:sz w:val="23"/>
                <w:szCs w:val="23"/>
              </w:rPr>
            </w:pPr>
          </w:p>
          <w:p w14:paraId="114E6601" w14:textId="756033E5" w:rsidR="00E42C2E" w:rsidRPr="008C1EA7" w:rsidRDefault="00E42C2E" w:rsidP="00E42C2E">
            <w:pPr>
              <w:pStyle w:val="Default"/>
              <w:rPr>
                <w:color w:val="auto"/>
                <w:sz w:val="23"/>
                <w:szCs w:val="23"/>
              </w:rPr>
            </w:pPr>
            <w:r w:rsidRPr="008C1EA7">
              <w:rPr>
                <w:color w:val="auto"/>
                <w:sz w:val="23"/>
                <w:szCs w:val="23"/>
              </w:rPr>
              <w:t>Once a beneficiary is out of fugitive felon status, resume benefits</w:t>
            </w:r>
            <w:r w:rsidR="008374D5">
              <w:rPr>
                <w:color w:val="auto"/>
                <w:sz w:val="23"/>
                <w:szCs w:val="23"/>
              </w:rPr>
              <w:t xml:space="preserve"> </w:t>
            </w:r>
            <w:r w:rsidRPr="008C1EA7">
              <w:rPr>
                <w:color w:val="auto"/>
                <w:sz w:val="23"/>
                <w:szCs w:val="23"/>
              </w:rPr>
              <w:t>effective the date of arrest for the warrant that is the subject of the referral from OIG, or the date the warrant is determined invalid by the warranting agency, a court, or OIG</w:t>
            </w:r>
            <w:r w:rsidR="00BB5538">
              <w:rPr>
                <w:color w:val="auto"/>
                <w:sz w:val="23"/>
                <w:szCs w:val="23"/>
              </w:rPr>
              <w:t>, if request is received within one year of that date</w:t>
            </w:r>
            <w:r w:rsidRPr="008C1EA7">
              <w:rPr>
                <w:color w:val="auto"/>
                <w:sz w:val="23"/>
                <w:szCs w:val="23"/>
              </w:rPr>
              <w:t>.</w:t>
            </w:r>
            <w:r w:rsidR="00BB5538">
              <w:rPr>
                <w:color w:val="auto"/>
                <w:sz w:val="23"/>
                <w:szCs w:val="23"/>
              </w:rPr>
              <w:t xml:space="preserve">  If request for resumption is not received within one year, resume benefits effective the first of the month following the date VA received the request.</w:t>
            </w:r>
            <w:r w:rsidRPr="008C1EA7">
              <w:rPr>
                <w:color w:val="auto"/>
                <w:sz w:val="23"/>
                <w:szCs w:val="23"/>
              </w:rPr>
              <w:t xml:space="preserve"> </w:t>
            </w:r>
          </w:p>
        </w:tc>
      </w:tr>
      <w:tr w:rsidR="004C461A" w:rsidRPr="008C1EA7" w14:paraId="3C3B06AF" w14:textId="77777777" w:rsidTr="00515AEF">
        <w:trPr>
          <w:cantSplit/>
          <w:trHeight w:val="212"/>
        </w:trPr>
        <w:tc>
          <w:tcPr>
            <w:tcW w:w="2560" w:type="dxa"/>
            <w:tcBorders>
              <w:top w:val="nil"/>
              <w:left w:val="nil"/>
              <w:bottom w:val="nil"/>
              <w:right w:val="nil"/>
            </w:tcBorders>
          </w:tcPr>
          <w:p w14:paraId="4487ADAA" w14:textId="77777777" w:rsidR="00E42C2E" w:rsidRPr="008C1EA7" w:rsidRDefault="00E42C2E" w:rsidP="00E42C2E">
            <w:pPr>
              <w:pStyle w:val="Default"/>
              <w:rPr>
                <w:i/>
                <w:iCs/>
                <w:color w:val="auto"/>
                <w:sz w:val="23"/>
                <w:szCs w:val="23"/>
              </w:rPr>
            </w:pPr>
          </w:p>
          <w:p w14:paraId="5C961E42" w14:textId="2F2549A9" w:rsidR="00E42C2E" w:rsidRPr="008C1EA7" w:rsidRDefault="00E42C2E" w:rsidP="00E42C2E">
            <w:pPr>
              <w:pStyle w:val="Default"/>
              <w:rPr>
                <w:color w:val="auto"/>
                <w:sz w:val="23"/>
                <w:szCs w:val="23"/>
              </w:rPr>
            </w:pPr>
            <w:r w:rsidRPr="008C1EA7">
              <w:rPr>
                <w:i/>
                <w:iCs/>
                <w:color w:val="auto"/>
                <w:sz w:val="23"/>
                <w:szCs w:val="23"/>
              </w:rPr>
              <w:t xml:space="preserve">Check comprehension </w:t>
            </w:r>
          </w:p>
        </w:tc>
        <w:tc>
          <w:tcPr>
            <w:tcW w:w="7217" w:type="dxa"/>
            <w:tcBorders>
              <w:top w:val="nil"/>
              <w:left w:val="nil"/>
              <w:bottom w:val="nil"/>
              <w:right w:val="nil"/>
            </w:tcBorders>
          </w:tcPr>
          <w:p w14:paraId="232114A1" w14:textId="77777777" w:rsidR="00F83A8C" w:rsidRDefault="00F83A8C" w:rsidP="00E42C2E">
            <w:pPr>
              <w:pStyle w:val="Default"/>
              <w:rPr>
                <w:color w:val="auto"/>
                <w:sz w:val="23"/>
                <w:szCs w:val="23"/>
              </w:rPr>
            </w:pPr>
          </w:p>
          <w:p w14:paraId="43279EDF" w14:textId="77777777" w:rsidR="00E42C2E" w:rsidRPr="008C1EA7" w:rsidRDefault="00E42C2E" w:rsidP="00E42C2E">
            <w:pPr>
              <w:pStyle w:val="Default"/>
              <w:rPr>
                <w:color w:val="auto"/>
                <w:sz w:val="23"/>
                <w:szCs w:val="23"/>
              </w:rPr>
            </w:pPr>
            <w:r w:rsidRPr="008C1EA7">
              <w:rPr>
                <w:color w:val="auto"/>
                <w:sz w:val="23"/>
                <w:szCs w:val="23"/>
              </w:rPr>
              <w:t xml:space="preserve">Ask the trainees: “Who is responsible for each action?” </w:t>
            </w:r>
          </w:p>
          <w:p w14:paraId="6526ABD7" w14:textId="77777777" w:rsidR="00BC2458" w:rsidRPr="008C1EA7" w:rsidRDefault="00BC2458" w:rsidP="00E42C2E">
            <w:pPr>
              <w:pStyle w:val="Default"/>
              <w:rPr>
                <w:color w:val="auto"/>
                <w:sz w:val="23"/>
                <w:szCs w:val="23"/>
              </w:rPr>
            </w:pPr>
          </w:p>
          <w:p w14:paraId="62069F63" w14:textId="77777777" w:rsidR="00E42C2E" w:rsidRPr="008C1EA7" w:rsidRDefault="00E42C2E" w:rsidP="00E42C2E">
            <w:pPr>
              <w:pStyle w:val="Default"/>
              <w:rPr>
                <w:color w:val="auto"/>
                <w:sz w:val="23"/>
                <w:szCs w:val="23"/>
              </w:rPr>
            </w:pPr>
            <w:r w:rsidRPr="008C1EA7">
              <w:rPr>
                <w:color w:val="auto"/>
                <w:sz w:val="23"/>
                <w:szCs w:val="23"/>
              </w:rPr>
              <w:t xml:space="preserve">1. Contacts the RO alleging that he/she is no longer in fugitive status </w:t>
            </w:r>
          </w:p>
          <w:p w14:paraId="331D72A8" w14:textId="77777777" w:rsidR="00E42C2E" w:rsidRPr="008C1EA7" w:rsidRDefault="00E42C2E" w:rsidP="00E42C2E">
            <w:pPr>
              <w:pStyle w:val="Default"/>
              <w:rPr>
                <w:color w:val="auto"/>
                <w:sz w:val="23"/>
                <w:szCs w:val="23"/>
              </w:rPr>
            </w:pPr>
          </w:p>
          <w:p w14:paraId="0BC45AC5" w14:textId="77777777" w:rsidR="00E42C2E" w:rsidRPr="008C1EA7" w:rsidRDefault="00E42C2E" w:rsidP="00E42C2E">
            <w:pPr>
              <w:pStyle w:val="Default"/>
              <w:rPr>
                <w:color w:val="auto"/>
                <w:sz w:val="23"/>
                <w:szCs w:val="23"/>
              </w:rPr>
            </w:pPr>
            <w:r w:rsidRPr="008C1EA7">
              <w:rPr>
                <w:b/>
                <w:bCs/>
                <w:color w:val="auto"/>
                <w:sz w:val="23"/>
                <w:szCs w:val="23"/>
              </w:rPr>
              <w:t xml:space="preserve">Response: </w:t>
            </w:r>
            <w:r w:rsidRPr="008C1EA7">
              <w:rPr>
                <w:color w:val="auto"/>
                <w:sz w:val="23"/>
                <w:szCs w:val="23"/>
              </w:rPr>
              <w:t xml:space="preserve">Beneficiary </w:t>
            </w:r>
          </w:p>
          <w:p w14:paraId="652E0FE3" w14:textId="77777777" w:rsidR="00BC2458" w:rsidRPr="008C1EA7" w:rsidRDefault="00BC2458" w:rsidP="00E42C2E">
            <w:pPr>
              <w:pStyle w:val="Default"/>
              <w:rPr>
                <w:color w:val="auto"/>
                <w:sz w:val="23"/>
                <w:szCs w:val="23"/>
              </w:rPr>
            </w:pPr>
          </w:p>
          <w:p w14:paraId="06DAF2D7" w14:textId="77777777" w:rsidR="00E42C2E" w:rsidRPr="008C1EA7" w:rsidRDefault="00E42C2E" w:rsidP="00E42C2E">
            <w:pPr>
              <w:pStyle w:val="Default"/>
              <w:rPr>
                <w:color w:val="auto"/>
                <w:sz w:val="23"/>
                <w:szCs w:val="23"/>
              </w:rPr>
            </w:pPr>
            <w:r w:rsidRPr="008C1EA7">
              <w:rPr>
                <w:color w:val="auto"/>
                <w:sz w:val="23"/>
                <w:szCs w:val="23"/>
              </w:rPr>
              <w:t xml:space="preserve">2. Determines the effective date to resume an award </w:t>
            </w:r>
          </w:p>
          <w:p w14:paraId="18A2C939" w14:textId="77777777" w:rsidR="00E42C2E" w:rsidRPr="008C1EA7" w:rsidRDefault="00E42C2E" w:rsidP="00E42C2E">
            <w:pPr>
              <w:pStyle w:val="Default"/>
              <w:rPr>
                <w:color w:val="auto"/>
                <w:sz w:val="23"/>
                <w:szCs w:val="23"/>
              </w:rPr>
            </w:pPr>
          </w:p>
          <w:p w14:paraId="380E3C24" w14:textId="77777777" w:rsidR="00E42C2E" w:rsidRPr="008C1EA7" w:rsidRDefault="00E42C2E" w:rsidP="00E42C2E">
            <w:pPr>
              <w:pStyle w:val="Default"/>
              <w:rPr>
                <w:b/>
                <w:bCs/>
                <w:color w:val="auto"/>
                <w:sz w:val="23"/>
                <w:szCs w:val="23"/>
              </w:rPr>
            </w:pPr>
            <w:r w:rsidRPr="008C1EA7">
              <w:rPr>
                <w:b/>
                <w:bCs/>
                <w:color w:val="auto"/>
                <w:sz w:val="23"/>
                <w:szCs w:val="23"/>
              </w:rPr>
              <w:t xml:space="preserve">Response: VA </w:t>
            </w:r>
          </w:p>
          <w:p w14:paraId="33282B15" w14:textId="77777777" w:rsidR="00BC2458" w:rsidRPr="008C1EA7" w:rsidRDefault="00BC2458" w:rsidP="00E42C2E">
            <w:pPr>
              <w:pStyle w:val="Default"/>
              <w:rPr>
                <w:color w:val="auto"/>
                <w:sz w:val="23"/>
                <w:szCs w:val="23"/>
              </w:rPr>
            </w:pPr>
          </w:p>
          <w:p w14:paraId="1525FFE8" w14:textId="73358F76" w:rsidR="00E42C2E" w:rsidRPr="008C1EA7" w:rsidRDefault="00E42C2E" w:rsidP="00E42C2E">
            <w:pPr>
              <w:pStyle w:val="Default"/>
              <w:rPr>
                <w:color w:val="auto"/>
                <w:sz w:val="23"/>
                <w:szCs w:val="23"/>
              </w:rPr>
            </w:pPr>
            <w:r w:rsidRPr="008C1EA7">
              <w:rPr>
                <w:color w:val="auto"/>
                <w:sz w:val="23"/>
                <w:szCs w:val="23"/>
              </w:rPr>
              <w:t xml:space="preserve">3. Submits official documentation or provides </w:t>
            </w:r>
            <w:r w:rsidR="00241DE6">
              <w:rPr>
                <w:color w:val="auto"/>
                <w:sz w:val="23"/>
                <w:szCs w:val="23"/>
              </w:rPr>
              <w:t>conta</w:t>
            </w:r>
            <w:r w:rsidR="000C0005">
              <w:rPr>
                <w:color w:val="auto"/>
                <w:sz w:val="23"/>
                <w:szCs w:val="23"/>
              </w:rPr>
              <w:t>ct</w:t>
            </w:r>
            <w:r w:rsidR="00241DE6">
              <w:rPr>
                <w:color w:val="auto"/>
                <w:sz w:val="23"/>
                <w:szCs w:val="23"/>
              </w:rPr>
              <w:t xml:space="preserve"> </w:t>
            </w:r>
            <w:r w:rsidRPr="008C1EA7">
              <w:rPr>
                <w:color w:val="auto"/>
                <w:sz w:val="23"/>
                <w:szCs w:val="23"/>
              </w:rPr>
              <w:t xml:space="preserve">information of an official who can verify </w:t>
            </w:r>
          </w:p>
          <w:p w14:paraId="6DD71E0D" w14:textId="77777777" w:rsidR="00E42C2E" w:rsidRPr="008C1EA7" w:rsidRDefault="00E42C2E" w:rsidP="00E42C2E">
            <w:pPr>
              <w:pStyle w:val="Default"/>
              <w:rPr>
                <w:color w:val="auto"/>
                <w:sz w:val="23"/>
                <w:szCs w:val="23"/>
              </w:rPr>
            </w:pPr>
          </w:p>
          <w:p w14:paraId="70A8D075" w14:textId="77777777" w:rsidR="00E42C2E" w:rsidRPr="008C1EA7" w:rsidRDefault="00E42C2E" w:rsidP="00E42C2E">
            <w:pPr>
              <w:pStyle w:val="Default"/>
              <w:rPr>
                <w:color w:val="auto"/>
                <w:sz w:val="23"/>
                <w:szCs w:val="23"/>
              </w:rPr>
            </w:pPr>
            <w:r w:rsidRPr="008C1EA7">
              <w:rPr>
                <w:b/>
                <w:bCs/>
                <w:color w:val="auto"/>
                <w:sz w:val="23"/>
                <w:szCs w:val="23"/>
              </w:rPr>
              <w:t xml:space="preserve">Response: </w:t>
            </w:r>
            <w:r w:rsidRPr="008C1EA7">
              <w:rPr>
                <w:color w:val="auto"/>
                <w:sz w:val="23"/>
                <w:szCs w:val="23"/>
              </w:rPr>
              <w:t xml:space="preserve">Beneficiary </w:t>
            </w:r>
          </w:p>
          <w:p w14:paraId="4FBF15CD" w14:textId="77777777" w:rsidR="00BC2458" w:rsidRPr="008C1EA7" w:rsidRDefault="00BC2458" w:rsidP="00E42C2E">
            <w:pPr>
              <w:pStyle w:val="Default"/>
              <w:rPr>
                <w:color w:val="auto"/>
                <w:sz w:val="23"/>
                <w:szCs w:val="23"/>
              </w:rPr>
            </w:pPr>
          </w:p>
          <w:p w14:paraId="1751FC89" w14:textId="7F15C0A5" w:rsidR="00E42C2E" w:rsidRPr="008C1EA7" w:rsidRDefault="00E42C2E" w:rsidP="00E42C2E">
            <w:pPr>
              <w:pStyle w:val="Default"/>
              <w:rPr>
                <w:color w:val="auto"/>
                <w:sz w:val="23"/>
                <w:szCs w:val="23"/>
              </w:rPr>
            </w:pPr>
            <w:r w:rsidRPr="008C1EA7">
              <w:rPr>
                <w:color w:val="auto"/>
                <w:sz w:val="23"/>
                <w:szCs w:val="23"/>
              </w:rPr>
              <w:t xml:space="preserve">4. Resumes </w:t>
            </w:r>
            <w:r w:rsidR="00241DE6">
              <w:rPr>
                <w:color w:val="auto"/>
                <w:sz w:val="23"/>
                <w:szCs w:val="23"/>
              </w:rPr>
              <w:t xml:space="preserve">the payment </w:t>
            </w:r>
            <w:r w:rsidRPr="008C1EA7">
              <w:rPr>
                <w:color w:val="auto"/>
                <w:sz w:val="23"/>
                <w:szCs w:val="23"/>
              </w:rPr>
              <w:t xml:space="preserve">benefits once a beneficiary is out of fugitive felon status </w:t>
            </w:r>
          </w:p>
          <w:p w14:paraId="3F51DA21" w14:textId="77777777" w:rsidR="00E42C2E" w:rsidRPr="008C1EA7" w:rsidRDefault="00E42C2E" w:rsidP="00E42C2E">
            <w:pPr>
              <w:pStyle w:val="Default"/>
              <w:rPr>
                <w:color w:val="auto"/>
                <w:sz w:val="23"/>
                <w:szCs w:val="23"/>
              </w:rPr>
            </w:pPr>
          </w:p>
          <w:p w14:paraId="4229ECF8" w14:textId="77777777" w:rsidR="00E42C2E" w:rsidRPr="008C1EA7" w:rsidRDefault="00E42C2E" w:rsidP="00E42C2E">
            <w:pPr>
              <w:pStyle w:val="Default"/>
              <w:rPr>
                <w:color w:val="auto"/>
                <w:sz w:val="23"/>
                <w:szCs w:val="23"/>
              </w:rPr>
            </w:pPr>
            <w:r w:rsidRPr="008C1EA7">
              <w:rPr>
                <w:b/>
                <w:color w:val="auto"/>
                <w:sz w:val="23"/>
                <w:szCs w:val="23"/>
              </w:rPr>
              <w:t>Response:</w:t>
            </w:r>
            <w:r w:rsidRPr="008C1EA7">
              <w:rPr>
                <w:color w:val="auto"/>
                <w:sz w:val="23"/>
                <w:szCs w:val="23"/>
              </w:rPr>
              <w:t xml:space="preserve"> VA </w:t>
            </w:r>
          </w:p>
          <w:p w14:paraId="54ECB951" w14:textId="77777777" w:rsidR="00BC2458" w:rsidRPr="008C1EA7" w:rsidRDefault="00BC2458" w:rsidP="00E42C2E">
            <w:pPr>
              <w:pStyle w:val="Default"/>
              <w:rPr>
                <w:color w:val="auto"/>
                <w:sz w:val="23"/>
                <w:szCs w:val="23"/>
              </w:rPr>
            </w:pPr>
          </w:p>
          <w:p w14:paraId="7D4AD675" w14:textId="77777777" w:rsidR="00E42C2E" w:rsidRDefault="00E42C2E" w:rsidP="00E42C2E">
            <w:pPr>
              <w:pStyle w:val="Default"/>
              <w:tabs>
                <w:tab w:val="left" w:pos="1335"/>
              </w:tabs>
              <w:rPr>
                <w:color w:val="auto"/>
                <w:sz w:val="23"/>
                <w:szCs w:val="23"/>
              </w:rPr>
            </w:pPr>
          </w:p>
          <w:p w14:paraId="0613AF5C" w14:textId="4573ECD2" w:rsidR="00615DA1" w:rsidRPr="008C1EA7" w:rsidRDefault="00615DA1" w:rsidP="00E42C2E">
            <w:pPr>
              <w:pStyle w:val="Default"/>
              <w:tabs>
                <w:tab w:val="left" w:pos="1335"/>
              </w:tabs>
              <w:rPr>
                <w:color w:val="auto"/>
                <w:sz w:val="23"/>
                <w:szCs w:val="23"/>
              </w:rPr>
            </w:pPr>
            <w:r w:rsidRPr="00615DA1">
              <w:rPr>
                <w:i/>
                <w:color w:val="auto"/>
                <w:sz w:val="23"/>
                <w:szCs w:val="23"/>
              </w:rPr>
              <w:t xml:space="preserve">Note: Inform the trainees that Attachment </w:t>
            </w:r>
            <w:r>
              <w:rPr>
                <w:i/>
                <w:color w:val="auto"/>
                <w:sz w:val="23"/>
                <w:szCs w:val="23"/>
              </w:rPr>
              <w:t>A</w:t>
            </w:r>
            <w:r w:rsidRPr="00615DA1">
              <w:rPr>
                <w:i/>
                <w:color w:val="auto"/>
                <w:sz w:val="23"/>
                <w:szCs w:val="23"/>
              </w:rPr>
              <w:t xml:space="preserve">: </w:t>
            </w:r>
            <w:r>
              <w:rPr>
                <w:i/>
                <w:color w:val="auto"/>
                <w:sz w:val="23"/>
                <w:szCs w:val="23"/>
              </w:rPr>
              <w:t xml:space="preserve">Fugitive Felon </w:t>
            </w:r>
            <w:r w:rsidR="00241DE6">
              <w:rPr>
                <w:i/>
                <w:color w:val="auto"/>
                <w:sz w:val="23"/>
                <w:szCs w:val="23"/>
              </w:rPr>
              <w:t xml:space="preserve">Status </w:t>
            </w:r>
            <w:r>
              <w:rPr>
                <w:i/>
                <w:color w:val="auto"/>
                <w:sz w:val="23"/>
                <w:szCs w:val="23"/>
              </w:rPr>
              <w:t>Start and End Dates</w:t>
            </w:r>
            <w:r w:rsidRPr="00615DA1">
              <w:rPr>
                <w:i/>
                <w:color w:val="auto"/>
                <w:sz w:val="23"/>
                <w:szCs w:val="23"/>
              </w:rPr>
              <w:t xml:space="preserve"> is included in the trainee handout packet for later review.</w:t>
            </w:r>
          </w:p>
        </w:tc>
      </w:tr>
      <w:tr w:rsidR="004C461A" w:rsidRPr="008C1EA7" w14:paraId="62426E39" w14:textId="77777777" w:rsidTr="00515AEF">
        <w:trPr>
          <w:cantSplit/>
          <w:trHeight w:val="212"/>
        </w:trPr>
        <w:tc>
          <w:tcPr>
            <w:tcW w:w="2560" w:type="dxa"/>
            <w:tcBorders>
              <w:top w:val="nil"/>
              <w:left w:val="nil"/>
              <w:bottom w:val="nil"/>
              <w:right w:val="nil"/>
            </w:tcBorders>
          </w:tcPr>
          <w:p w14:paraId="54E962A5" w14:textId="77777777" w:rsidR="00E42C2E" w:rsidRPr="008C1EA7" w:rsidRDefault="00E42C2E" w:rsidP="00E42C2E">
            <w:pPr>
              <w:pStyle w:val="Default"/>
              <w:rPr>
                <w:color w:val="auto"/>
                <w:sz w:val="23"/>
                <w:szCs w:val="23"/>
              </w:rPr>
            </w:pPr>
            <w:r w:rsidRPr="008C1EA7">
              <w:rPr>
                <w:color w:val="auto"/>
                <w:sz w:val="23"/>
                <w:szCs w:val="23"/>
              </w:rPr>
              <w:lastRenderedPageBreak/>
              <w:t xml:space="preserve">38 CFR 3.31(c) </w:t>
            </w:r>
          </w:p>
          <w:p w14:paraId="0B3A2A35" w14:textId="77777777" w:rsidR="0097072D" w:rsidRPr="008C1EA7" w:rsidRDefault="0097072D" w:rsidP="00E42C2E">
            <w:pPr>
              <w:pStyle w:val="Default"/>
              <w:rPr>
                <w:color w:val="auto"/>
                <w:sz w:val="23"/>
                <w:szCs w:val="23"/>
              </w:rPr>
            </w:pPr>
          </w:p>
          <w:p w14:paraId="187A2A7C" w14:textId="3D2434DE" w:rsidR="00E42C2E" w:rsidRPr="008C1EA7" w:rsidRDefault="00E42C2E" w:rsidP="00E42C2E">
            <w:pPr>
              <w:pStyle w:val="Default"/>
              <w:rPr>
                <w:i/>
                <w:iCs/>
                <w:color w:val="auto"/>
                <w:sz w:val="23"/>
                <w:szCs w:val="23"/>
              </w:rPr>
            </w:pPr>
            <w:r w:rsidRPr="008C1EA7">
              <w:rPr>
                <w:i/>
                <w:iCs/>
                <w:color w:val="auto"/>
                <w:sz w:val="23"/>
                <w:szCs w:val="23"/>
              </w:rPr>
              <w:t xml:space="preserve">Slide </w:t>
            </w:r>
            <w:r w:rsidR="005A4912">
              <w:rPr>
                <w:i/>
                <w:iCs/>
                <w:color w:val="auto"/>
                <w:sz w:val="23"/>
                <w:szCs w:val="23"/>
              </w:rPr>
              <w:t>2</w:t>
            </w:r>
            <w:r w:rsidR="00356DF8">
              <w:rPr>
                <w:i/>
                <w:iCs/>
                <w:color w:val="auto"/>
                <w:sz w:val="23"/>
                <w:szCs w:val="23"/>
              </w:rPr>
              <w:t>4</w:t>
            </w:r>
            <w:r w:rsidRPr="008C1EA7">
              <w:rPr>
                <w:i/>
                <w:iCs/>
                <w:color w:val="auto"/>
                <w:sz w:val="23"/>
                <w:szCs w:val="23"/>
              </w:rPr>
              <w:t xml:space="preserve"> </w:t>
            </w:r>
          </w:p>
          <w:p w14:paraId="5171EF58" w14:textId="77777777" w:rsidR="0097072D" w:rsidRPr="008C1EA7" w:rsidRDefault="0097072D" w:rsidP="00E42C2E">
            <w:pPr>
              <w:pStyle w:val="Default"/>
              <w:rPr>
                <w:color w:val="auto"/>
                <w:sz w:val="23"/>
                <w:szCs w:val="23"/>
              </w:rPr>
            </w:pPr>
          </w:p>
          <w:p w14:paraId="21EF701A" w14:textId="7A79F5E0" w:rsidR="00E42C2E" w:rsidRPr="005A4912" w:rsidRDefault="00E42C2E" w:rsidP="0097072D">
            <w:pPr>
              <w:pStyle w:val="Default"/>
              <w:rPr>
                <w:i/>
                <w:iCs/>
                <w:color w:val="auto"/>
                <w:sz w:val="23"/>
                <w:szCs w:val="23"/>
              </w:rPr>
            </w:pPr>
            <w:r w:rsidRPr="005A4912">
              <w:rPr>
                <w:i/>
                <w:iCs/>
                <w:color w:val="auto"/>
                <w:sz w:val="23"/>
                <w:szCs w:val="23"/>
              </w:rPr>
              <w:t xml:space="preserve">Handout </w:t>
            </w:r>
            <w:r w:rsidR="005A4912">
              <w:rPr>
                <w:i/>
                <w:iCs/>
                <w:color w:val="auto"/>
                <w:sz w:val="23"/>
                <w:szCs w:val="23"/>
              </w:rPr>
              <w:t>11</w:t>
            </w:r>
            <w:r w:rsidRPr="005A4912">
              <w:rPr>
                <w:i/>
                <w:iCs/>
                <w:color w:val="auto"/>
                <w:sz w:val="23"/>
                <w:szCs w:val="23"/>
              </w:rPr>
              <w:t xml:space="preserve"> </w:t>
            </w:r>
          </w:p>
        </w:tc>
        <w:tc>
          <w:tcPr>
            <w:tcW w:w="7217" w:type="dxa"/>
            <w:tcBorders>
              <w:top w:val="nil"/>
              <w:left w:val="nil"/>
              <w:bottom w:val="nil"/>
              <w:right w:val="nil"/>
            </w:tcBorders>
          </w:tcPr>
          <w:p w14:paraId="178D5BFD" w14:textId="77777777" w:rsidR="0097072D" w:rsidRPr="008C1EA7" w:rsidRDefault="0097072D" w:rsidP="0097072D">
            <w:pPr>
              <w:pStyle w:val="Default"/>
              <w:rPr>
                <w:color w:val="auto"/>
                <w:sz w:val="23"/>
                <w:szCs w:val="23"/>
              </w:rPr>
            </w:pPr>
            <w:r w:rsidRPr="008C1EA7">
              <w:rPr>
                <w:color w:val="auto"/>
                <w:sz w:val="23"/>
                <w:szCs w:val="23"/>
              </w:rPr>
              <w:t xml:space="preserve">There is an adjustment under 38 CFR 3.31(c) that provides an exception to general provisions. Resumption of payments is not to be deferred until the first of the following month. </w:t>
            </w:r>
          </w:p>
          <w:p w14:paraId="250EA8A4" w14:textId="52771E3B" w:rsidR="0097072D" w:rsidRPr="008C1EA7" w:rsidRDefault="0097072D" w:rsidP="0097072D">
            <w:pPr>
              <w:pStyle w:val="VBAFirstLevelBullet"/>
            </w:pPr>
            <w:r w:rsidRPr="008C1EA7">
              <w:t>Example: Joe Smith was out of fugitive felon status on October 14, 20</w:t>
            </w:r>
            <w:r w:rsidR="006275A4">
              <w:t>18</w:t>
            </w:r>
            <w:r w:rsidRPr="008C1EA7">
              <w:t xml:space="preserve">; therefore, resume his payment as of October 14, not November 1. </w:t>
            </w:r>
          </w:p>
          <w:p w14:paraId="3E686A1A" w14:textId="1FB3C632" w:rsidR="0097072D" w:rsidRPr="008C1EA7" w:rsidRDefault="0097072D" w:rsidP="0097072D">
            <w:pPr>
              <w:pStyle w:val="VBAFirstLevelBullet"/>
            </w:pPr>
            <w:r w:rsidRPr="008C1EA7">
              <w:t xml:space="preserve">Exception: If John Smith failed to reopen a claim within one year after notification of discontinuance of benefits, or within one year of removal of fugitive felon status, resume benefits, if appropriate, from the date of claim, and delay payments until the first of the month after the effective date of the award per 38 CFR 3.31. </w:t>
            </w:r>
          </w:p>
          <w:p w14:paraId="79AC4E3D" w14:textId="77777777" w:rsidR="00E42C2E" w:rsidRPr="008C1EA7" w:rsidRDefault="00E42C2E" w:rsidP="00E42C2E">
            <w:pPr>
              <w:pStyle w:val="Default"/>
              <w:rPr>
                <w:color w:val="auto"/>
                <w:sz w:val="23"/>
                <w:szCs w:val="23"/>
              </w:rPr>
            </w:pPr>
          </w:p>
        </w:tc>
      </w:tr>
      <w:tr w:rsidR="004C461A" w:rsidRPr="008C1EA7" w14:paraId="23D8969A" w14:textId="77777777" w:rsidTr="00515AEF">
        <w:trPr>
          <w:cantSplit/>
          <w:trHeight w:val="212"/>
        </w:trPr>
        <w:tc>
          <w:tcPr>
            <w:tcW w:w="2560" w:type="dxa"/>
            <w:tcBorders>
              <w:top w:val="nil"/>
              <w:left w:val="nil"/>
              <w:bottom w:val="nil"/>
              <w:right w:val="nil"/>
            </w:tcBorders>
          </w:tcPr>
          <w:p w14:paraId="15FC750D" w14:textId="77777777" w:rsidR="0097072D" w:rsidRPr="008C1EA7" w:rsidRDefault="0097072D" w:rsidP="0097072D">
            <w:pPr>
              <w:pStyle w:val="Default"/>
              <w:rPr>
                <w:color w:val="auto"/>
                <w:sz w:val="23"/>
                <w:szCs w:val="23"/>
              </w:rPr>
            </w:pPr>
            <w:r w:rsidRPr="008C1EA7">
              <w:rPr>
                <w:color w:val="auto"/>
                <w:sz w:val="23"/>
                <w:szCs w:val="23"/>
              </w:rPr>
              <w:t>Clearing Fugitive Status</w:t>
            </w:r>
          </w:p>
          <w:p w14:paraId="14D22472" w14:textId="11233DAE" w:rsidR="0097072D" w:rsidRPr="008C1EA7" w:rsidRDefault="0097072D" w:rsidP="0097072D">
            <w:pPr>
              <w:pStyle w:val="Default"/>
              <w:rPr>
                <w:color w:val="auto"/>
                <w:sz w:val="23"/>
                <w:szCs w:val="23"/>
              </w:rPr>
            </w:pPr>
            <w:r w:rsidRPr="008C1EA7">
              <w:rPr>
                <w:color w:val="auto"/>
                <w:sz w:val="23"/>
                <w:szCs w:val="23"/>
              </w:rPr>
              <w:t xml:space="preserve"> </w:t>
            </w:r>
          </w:p>
          <w:p w14:paraId="5CCCF7DD" w14:textId="1B541524" w:rsidR="0097072D" w:rsidRPr="008C1EA7" w:rsidRDefault="0097072D" w:rsidP="0097072D">
            <w:pPr>
              <w:pStyle w:val="Default"/>
              <w:rPr>
                <w:i/>
                <w:iCs/>
                <w:color w:val="auto"/>
                <w:sz w:val="23"/>
                <w:szCs w:val="23"/>
              </w:rPr>
            </w:pPr>
            <w:r w:rsidRPr="008C1EA7">
              <w:rPr>
                <w:i/>
                <w:iCs/>
                <w:color w:val="auto"/>
                <w:sz w:val="23"/>
                <w:szCs w:val="23"/>
              </w:rPr>
              <w:t xml:space="preserve">Slide </w:t>
            </w:r>
            <w:r w:rsidR="005A4912">
              <w:rPr>
                <w:i/>
                <w:iCs/>
                <w:color w:val="auto"/>
                <w:sz w:val="23"/>
                <w:szCs w:val="23"/>
              </w:rPr>
              <w:t>2</w:t>
            </w:r>
            <w:r w:rsidR="00356DF8">
              <w:rPr>
                <w:i/>
                <w:iCs/>
                <w:color w:val="auto"/>
                <w:sz w:val="23"/>
                <w:szCs w:val="23"/>
              </w:rPr>
              <w:t>5</w:t>
            </w:r>
            <w:r w:rsidRPr="008C1EA7">
              <w:rPr>
                <w:i/>
                <w:iCs/>
                <w:color w:val="auto"/>
                <w:sz w:val="23"/>
                <w:szCs w:val="23"/>
              </w:rPr>
              <w:t xml:space="preserve"> </w:t>
            </w:r>
          </w:p>
          <w:p w14:paraId="1001FA68" w14:textId="77777777" w:rsidR="0097072D" w:rsidRPr="008C1EA7" w:rsidRDefault="0097072D" w:rsidP="0097072D">
            <w:pPr>
              <w:pStyle w:val="Default"/>
              <w:rPr>
                <w:color w:val="auto"/>
                <w:sz w:val="23"/>
                <w:szCs w:val="23"/>
              </w:rPr>
            </w:pPr>
          </w:p>
          <w:p w14:paraId="32521DB4" w14:textId="7CB8E637" w:rsidR="0097072D" w:rsidRPr="005A4912" w:rsidRDefault="0097072D" w:rsidP="0097072D">
            <w:pPr>
              <w:pStyle w:val="Default"/>
              <w:rPr>
                <w:i/>
                <w:iCs/>
                <w:color w:val="auto"/>
                <w:sz w:val="23"/>
                <w:szCs w:val="23"/>
              </w:rPr>
            </w:pPr>
            <w:r w:rsidRPr="005A4912">
              <w:rPr>
                <w:i/>
                <w:iCs/>
                <w:color w:val="auto"/>
                <w:sz w:val="23"/>
                <w:szCs w:val="23"/>
              </w:rPr>
              <w:t xml:space="preserve">Handout </w:t>
            </w:r>
            <w:r w:rsidR="005A4912">
              <w:rPr>
                <w:i/>
                <w:iCs/>
                <w:color w:val="auto"/>
                <w:sz w:val="23"/>
                <w:szCs w:val="23"/>
              </w:rPr>
              <w:t>11</w:t>
            </w:r>
            <w:r w:rsidRPr="005A4912">
              <w:rPr>
                <w:i/>
                <w:iCs/>
                <w:color w:val="auto"/>
                <w:sz w:val="23"/>
                <w:szCs w:val="23"/>
              </w:rPr>
              <w:t xml:space="preserve"> </w:t>
            </w:r>
          </w:p>
        </w:tc>
        <w:tc>
          <w:tcPr>
            <w:tcW w:w="7217" w:type="dxa"/>
            <w:tcBorders>
              <w:top w:val="nil"/>
              <w:left w:val="nil"/>
              <w:bottom w:val="nil"/>
              <w:right w:val="nil"/>
            </w:tcBorders>
          </w:tcPr>
          <w:p w14:paraId="50B66C71" w14:textId="77777777" w:rsidR="0097072D" w:rsidRPr="008C1EA7" w:rsidRDefault="0097072D" w:rsidP="0097072D">
            <w:pPr>
              <w:pStyle w:val="Default"/>
              <w:rPr>
                <w:color w:val="auto"/>
                <w:sz w:val="23"/>
                <w:szCs w:val="23"/>
              </w:rPr>
            </w:pPr>
            <w:r w:rsidRPr="008C1EA7">
              <w:rPr>
                <w:color w:val="auto"/>
                <w:sz w:val="23"/>
                <w:szCs w:val="23"/>
              </w:rPr>
              <w:t xml:space="preserve">A new EP 290 is established when the award has been discontinued, and the beneficiary contacts the Regional Office (RO) or Pension Management Center (PMC) alleging that he/she is no longer in fugitive status. Acceptable proof is required to resume benefits. </w:t>
            </w:r>
          </w:p>
          <w:p w14:paraId="016B0FAF" w14:textId="77777777" w:rsidR="0097072D" w:rsidRPr="008C1EA7" w:rsidRDefault="0097072D" w:rsidP="0097072D">
            <w:pPr>
              <w:pStyle w:val="VBAFirstLevelBullet"/>
              <w:numPr>
                <w:ilvl w:val="0"/>
                <w:numId w:val="0"/>
              </w:numPr>
            </w:pPr>
            <w:r w:rsidRPr="008C1EA7">
              <w:t xml:space="preserve">The beneficiary may submit official documentation in the form of: </w:t>
            </w:r>
          </w:p>
          <w:p w14:paraId="03455DE2" w14:textId="31F840E5" w:rsidR="0097072D" w:rsidRPr="008C1EA7" w:rsidRDefault="0097072D" w:rsidP="0097072D">
            <w:pPr>
              <w:pStyle w:val="VBAFirstLevelBullet"/>
            </w:pPr>
            <w:r w:rsidRPr="008C1EA7">
              <w:t xml:space="preserve">A court order or letter from the warranting agency </w:t>
            </w:r>
          </w:p>
          <w:p w14:paraId="172F4826" w14:textId="3C52DF62" w:rsidR="0097072D" w:rsidRPr="008C1EA7" w:rsidRDefault="0097072D" w:rsidP="0097072D">
            <w:pPr>
              <w:pStyle w:val="VBAFirstLevelBullet"/>
            </w:pPr>
            <w:r w:rsidRPr="008C1EA7">
              <w:t xml:space="preserve">The name, title and address or telephone number of an official who can verify information </w:t>
            </w:r>
          </w:p>
          <w:p w14:paraId="0BEF9CC1" w14:textId="77777777" w:rsidR="0097072D" w:rsidRPr="008C1EA7" w:rsidRDefault="0097072D" w:rsidP="0097072D">
            <w:pPr>
              <w:pStyle w:val="Default"/>
              <w:rPr>
                <w:color w:val="auto"/>
                <w:sz w:val="23"/>
                <w:szCs w:val="23"/>
              </w:rPr>
            </w:pPr>
          </w:p>
          <w:p w14:paraId="134A48D4" w14:textId="47D29E2F" w:rsidR="0097072D" w:rsidRPr="008C1EA7" w:rsidRDefault="0097072D" w:rsidP="0097072D">
            <w:pPr>
              <w:pStyle w:val="Default"/>
              <w:rPr>
                <w:color w:val="auto"/>
                <w:sz w:val="23"/>
                <w:szCs w:val="23"/>
              </w:rPr>
            </w:pPr>
            <w:r w:rsidRPr="008C1EA7">
              <w:rPr>
                <w:i/>
                <w:color w:val="auto"/>
                <w:sz w:val="23"/>
                <w:szCs w:val="23"/>
              </w:rPr>
              <w:t>Uncorroborated statements made by the beneficiary, a family member, or a private attorney are not acceptable to establish that a beneficiary is no longer in fugitive status.</w:t>
            </w:r>
            <w:r w:rsidRPr="008C1EA7">
              <w:rPr>
                <w:color w:val="auto"/>
                <w:sz w:val="23"/>
                <w:szCs w:val="23"/>
              </w:rPr>
              <w:t xml:space="preserve"> If the beneficiary does not furnish acceptable documentation that provides proof that he or she is out of fugitive </w:t>
            </w:r>
            <w:r w:rsidR="00A731ED" w:rsidRPr="008C1EA7">
              <w:rPr>
                <w:color w:val="auto"/>
                <w:sz w:val="23"/>
                <w:szCs w:val="23"/>
              </w:rPr>
              <w:t>status but</w:t>
            </w:r>
            <w:r w:rsidRPr="008C1EA7">
              <w:rPr>
                <w:color w:val="auto"/>
                <w:sz w:val="23"/>
                <w:szCs w:val="23"/>
              </w:rPr>
              <w:t xml:space="preserve"> does furnish the name and address or telephone number of an official (parole officer) who can verify this information, then contact that official. </w:t>
            </w:r>
          </w:p>
        </w:tc>
      </w:tr>
      <w:tr w:rsidR="004C461A" w:rsidRPr="008C1EA7" w14:paraId="46C1D7DA" w14:textId="77777777" w:rsidTr="00515AEF">
        <w:trPr>
          <w:cantSplit/>
          <w:trHeight w:val="212"/>
        </w:trPr>
        <w:tc>
          <w:tcPr>
            <w:tcW w:w="2560" w:type="dxa"/>
            <w:tcBorders>
              <w:top w:val="nil"/>
              <w:left w:val="nil"/>
              <w:bottom w:val="nil"/>
              <w:right w:val="nil"/>
            </w:tcBorders>
          </w:tcPr>
          <w:p w14:paraId="690783D6" w14:textId="77777777" w:rsidR="005A4912" w:rsidRDefault="005A4912" w:rsidP="0097072D">
            <w:pPr>
              <w:pStyle w:val="Default"/>
              <w:rPr>
                <w:bCs/>
                <w:color w:val="auto"/>
                <w:sz w:val="23"/>
                <w:szCs w:val="23"/>
              </w:rPr>
            </w:pPr>
          </w:p>
          <w:p w14:paraId="64E41AA5" w14:textId="48831D4A" w:rsidR="0097072D" w:rsidRPr="00AB3506" w:rsidRDefault="0097072D" w:rsidP="0097072D">
            <w:pPr>
              <w:pStyle w:val="Default"/>
              <w:rPr>
                <w:bCs/>
                <w:color w:val="auto"/>
                <w:sz w:val="23"/>
                <w:szCs w:val="23"/>
              </w:rPr>
            </w:pPr>
            <w:r w:rsidRPr="00AB3506">
              <w:rPr>
                <w:bCs/>
                <w:color w:val="auto"/>
                <w:sz w:val="23"/>
                <w:szCs w:val="23"/>
              </w:rPr>
              <w:t>Status Confirmation</w:t>
            </w:r>
          </w:p>
          <w:p w14:paraId="5EB3C7A0" w14:textId="1DDF1837" w:rsidR="0097072D" w:rsidRPr="008C1EA7" w:rsidRDefault="0097072D" w:rsidP="0097072D">
            <w:pPr>
              <w:pStyle w:val="Default"/>
              <w:rPr>
                <w:color w:val="auto"/>
                <w:sz w:val="23"/>
                <w:szCs w:val="23"/>
              </w:rPr>
            </w:pPr>
            <w:r w:rsidRPr="008C1EA7">
              <w:rPr>
                <w:b/>
                <w:bCs/>
                <w:color w:val="auto"/>
                <w:sz w:val="23"/>
                <w:szCs w:val="23"/>
              </w:rPr>
              <w:t xml:space="preserve"> </w:t>
            </w:r>
          </w:p>
          <w:p w14:paraId="63B95240" w14:textId="68E854DB" w:rsidR="005A4912" w:rsidRDefault="005A4912" w:rsidP="0097072D">
            <w:pPr>
              <w:pStyle w:val="Default"/>
              <w:rPr>
                <w:i/>
                <w:iCs/>
                <w:color w:val="auto"/>
                <w:sz w:val="23"/>
                <w:szCs w:val="23"/>
              </w:rPr>
            </w:pPr>
            <w:r w:rsidRPr="008C1EA7">
              <w:rPr>
                <w:i/>
                <w:iCs/>
                <w:color w:val="auto"/>
                <w:sz w:val="23"/>
                <w:szCs w:val="23"/>
              </w:rPr>
              <w:t>Slide 2</w:t>
            </w:r>
            <w:r w:rsidR="00356DF8">
              <w:rPr>
                <w:i/>
                <w:iCs/>
                <w:color w:val="auto"/>
                <w:sz w:val="23"/>
                <w:szCs w:val="23"/>
              </w:rPr>
              <w:t>6 - 27</w:t>
            </w:r>
          </w:p>
          <w:p w14:paraId="165B8CC0" w14:textId="77777777" w:rsidR="005A4912" w:rsidRDefault="005A4912" w:rsidP="0097072D">
            <w:pPr>
              <w:pStyle w:val="Default"/>
              <w:rPr>
                <w:i/>
                <w:iCs/>
                <w:color w:val="auto"/>
                <w:sz w:val="23"/>
                <w:szCs w:val="23"/>
              </w:rPr>
            </w:pPr>
          </w:p>
          <w:p w14:paraId="39802468" w14:textId="2968EA32" w:rsidR="0097072D" w:rsidRPr="005A4912" w:rsidRDefault="0097072D" w:rsidP="0097072D">
            <w:pPr>
              <w:pStyle w:val="Default"/>
              <w:rPr>
                <w:i/>
                <w:iCs/>
                <w:color w:val="auto"/>
                <w:sz w:val="23"/>
                <w:szCs w:val="23"/>
              </w:rPr>
            </w:pPr>
            <w:r w:rsidRPr="008C1EA7">
              <w:rPr>
                <w:i/>
                <w:iCs/>
                <w:color w:val="auto"/>
                <w:sz w:val="23"/>
                <w:szCs w:val="23"/>
              </w:rPr>
              <w:t>Handou</w:t>
            </w:r>
            <w:r w:rsidR="00DE20D3">
              <w:rPr>
                <w:i/>
                <w:iCs/>
                <w:color w:val="auto"/>
                <w:sz w:val="23"/>
                <w:szCs w:val="23"/>
              </w:rPr>
              <w:t>t</w:t>
            </w:r>
            <w:r w:rsidRPr="008C1EA7">
              <w:rPr>
                <w:i/>
                <w:iCs/>
                <w:color w:val="auto"/>
                <w:sz w:val="23"/>
                <w:szCs w:val="23"/>
              </w:rPr>
              <w:t xml:space="preserve"> </w:t>
            </w:r>
            <w:r w:rsidR="005A4912">
              <w:rPr>
                <w:i/>
                <w:iCs/>
                <w:color w:val="auto"/>
                <w:sz w:val="23"/>
                <w:szCs w:val="23"/>
              </w:rPr>
              <w:t>11</w:t>
            </w:r>
            <w:r w:rsidRPr="008C1EA7">
              <w:rPr>
                <w:i/>
                <w:iCs/>
                <w:color w:val="auto"/>
                <w:sz w:val="23"/>
                <w:szCs w:val="23"/>
              </w:rPr>
              <w:t xml:space="preserve"> </w:t>
            </w:r>
          </w:p>
        </w:tc>
        <w:tc>
          <w:tcPr>
            <w:tcW w:w="7217" w:type="dxa"/>
            <w:tcBorders>
              <w:top w:val="nil"/>
              <w:left w:val="nil"/>
              <w:bottom w:val="nil"/>
              <w:right w:val="nil"/>
            </w:tcBorders>
          </w:tcPr>
          <w:p w14:paraId="66B98B5D" w14:textId="77777777" w:rsidR="005A4912" w:rsidRDefault="005A4912" w:rsidP="0097072D">
            <w:pPr>
              <w:pStyle w:val="Default"/>
              <w:rPr>
                <w:color w:val="auto"/>
                <w:sz w:val="23"/>
                <w:szCs w:val="23"/>
              </w:rPr>
            </w:pPr>
          </w:p>
          <w:p w14:paraId="65D74084" w14:textId="359A3946" w:rsidR="0097072D" w:rsidRPr="008C1EA7" w:rsidRDefault="0097072D" w:rsidP="0097072D">
            <w:pPr>
              <w:pStyle w:val="Default"/>
              <w:rPr>
                <w:color w:val="auto"/>
                <w:sz w:val="23"/>
                <w:szCs w:val="23"/>
              </w:rPr>
            </w:pPr>
            <w:r w:rsidRPr="008C1EA7">
              <w:rPr>
                <w:color w:val="auto"/>
                <w:sz w:val="23"/>
                <w:szCs w:val="23"/>
              </w:rPr>
              <w:t xml:space="preserve">Status confirmation can be handled </w:t>
            </w:r>
            <w:r w:rsidR="00C16037">
              <w:rPr>
                <w:color w:val="auto"/>
                <w:sz w:val="23"/>
                <w:szCs w:val="23"/>
              </w:rPr>
              <w:t>i</w:t>
            </w:r>
            <w:r w:rsidRPr="008C1EA7">
              <w:rPr>
                <w:color w:val="auto"/>
                <w:sz w:val="23"/>
                <w:szCs w:val="23"/>
              </w:rPr>
              <w:t xml:space="preserve">n one of the following ways: </w:t>
            </w:r>
          </w:p>
          <w:p w14:paraId="0DD2FAF9" w14:textId="7DDF892B" w:rsidR="0097072D" w:rsidRPr="008C1EA7" w:rsidRDefault="0097072D" w:rsidP="0097072D">
            <w:pPr>
              <w:pStyle w:val="VBAFirstLevelBullet"/>
            </w:pPr>
            <w:r w:rsidRPr="008C1EA7">
              <w:t xml:space="preserve">Contact an Official </w:t>
            </w:r>
          </w:p>
          <w:p w14:paraId="71F2CEF6" w14:textId="651AABE2" w:rsidR="0097072D" w:rsidRPr="008C1EA7" w:rsidRDefault="0097072D" w:rsidP="0097072D">
            <w:pPr>
              <w:pStyle w:val="VBAFirstLevelBullet"/>
            </w:pPr>
            <w:r w:rsidRPr="008C1EA7">
              <w:t xml:space="preserve">OIG Fugitive Felon Coordinator </w:t>
            </w:r>
          </w:p>
          <w:p w14:paraId="0AFAAF87" w14:textId="15512162" w:rsidR="0097072D" w:rsidRPr="008C1EA7" w:rsidRDefault="0097072D" w:rsidP="0097072D">
            <w:pPr>
              <w:pStyle w:val="VBAFirstLevelBullet"/>
            </w:pPr>
            <w:r w:rsidRPr="008C1EA7">
              <w:t xml:space="preserve">Beneficiary Notification </w:t>
            </w:r>
          </w:p>
          <w:p w14:paraId="040173BD" w14:textId="77777777" w:rsidR="0097072D" w:rsidRPr="008C1EA7" w:rsidRDefault="0097072D" w:rsidP="0097072D">
            <w:pPr>
              <w:pStyle w:val="Default"/>
              <w:rPr>
                <w:color w:val="auto"/>
                <w:sz w:val="23"/>
                <w:szCs w:val="23"/>
              </w:rPr>
            </w:pPr>
          </w:p>
        </w:tc>
      </w:tr>
      <w:tr w:rsidR="00DE20D3" w:rsidRPr="008C1EA7" w14:paraId="28C6FE4C" w14:textId="77777777" w:rsidTr="00515AEF">
        <w:trPr>
          <w:cantSplit/>
          <w:trHeight w:val="212"/>
        </w:trPr>
        <w:tc>
          <w:tcPr>
            <w:tcW w:w="2560" w:type="dxa"/>
            <w:tcBorders>
              <w:top w:val="nil"/>
              <w:left w:val="nil"/>
              <w:bottom w:val="nil"/>
              <w:right w:val="nil"/>
            </w:tcBorders>
          </w:tcPr>
          <w:p w14:paraId="2666E45E" w14:textId="77777777" w:rsidR="00DE20D3" w:rsidRPr="008C1EA7" w:rsidRDefault="00DE20D3" w:rsidP="0097072D">
            <w:pPr>
              <w:pStyle w:val="Default"/>
              <w:rPr>
                <w:color w:val="auto"/>
                <w:sz w:val="23"/>
                <w:szCs w:val="23"/>
              </w:rPr>
            </w:pPr>
          </w:p>
        </w:tc>
        <w:tc>
          <w:tcPr>
            <w:tcW w:w="7217" w:type="dxa"/>
            <w:tcBorders>
              <w:top w:val="nil"/>
              <w:left w:val="nil"/>
              <w:bottom w:val="nil"/>
              <w:right w:val="nil"/>
            </w:tcBorders>
          </w:tcPr>
          <w:p w14:paraId="5453AAA9" w14:textId="2ACC5FEC" w:rsidR="00DE20D3" w:rsidRPr="001D3505" w:rsidRDefault="0096580A" w:rsidP="005A4912">
            <w:pPr>
              <w:pStyle w:val="VBAFirstLevelBullet"/>
              <w:numPr>
                <w:ilvl w:val="0"/>
                <w:numId w:val="0"/>
              </w:numPr>
              <w:spacing w:before="120" w:after="120"/>
              <w:rPr>
                <w:bCs/>
                <w:u w:val="single"/>
              </w:rPr>
            </w:pPr>
            <w:r>
              <w:rPr>
                <w:bCs/>
                <w:u w:val="single"/>
              </w:rPr>
              <w:t xml:space="preserve"> </w:t>
            </w:r>
          </w:p>
        </w:tc>
      </w:tr>
      <w:tr w:rsidR="00DE20D3" w:rsidRPr="008C1EA7" w14:paraId="7BD7D395" w14:textId="77777777" w:rsidTr="00515AEF">
        <w:trPr>
          <w:cantSplit/>
          <w:trHeight w:val="212"/>
        </w:trPr>
        <w:tc>
          <w:tcPr>
            <w:tcW w:w="2560" w:type="dxa"/>
            <w:tcBorders>
              <w:top w:val="nil"/>
              <w:left w:val="nil"/>
              <w:bottom w:val="nil"/>
              <w:right w:val="nil"/>
            </w:tcBorders>
          </w:tcPr>
          <w:p w14:paraId="33BF945E" w14:textId="77777777" w:rsidR="00DE20D3" w:rsidRPr="008C1EA7" w:rsidRDefault="00DE20D3" w:rsidP="0097072D">
            <w:pPr>
              <w:pStyle w:val="Default"/>
              <w:rPr>
                <w:color w:val="auto"/>
                <w:sz w:val="23"/>
                <w:szCs w:val="23"/>
              </w:rPr>
            </w:pPr>
            <w:r w:rsidRPr="008C1EA7">
              <w:rPr>
                <w:color w:val="auto"/>
                <w:sz w:val="23"/>
                <w:szCs w:val="23"/>
              </w:rPr>
              <w:lastRenderedPageBreak/>
              <w:t xml:space="preserve">OIG Fugitive Felon Coordinator </w:t>
            </w:r>
          </w:p>
          <w:p w14:paraId="57AB9EC8" w14:textId="77777777" w:rsidR="00DE20D3" w:rsidRPr="008C1EA7" w:rsidRDefault="00DE20D3" w:rsidP="0097072D">
            <w:pPr>
              <w:pStyle w:val="Default"/>
              <w:rPr>
                <w:color w:val="auto"/>
                <w:sz w:val="23"/>
                <w:szCs w:val="23"/>
              </w:rPr>
            </w:pPr>
          </w:p>
          <w:p w14:paraId="6DF7472E" w14:textId="1C717434" w:rsidR="00DE20D3" w:rsidRPr="008C1EA7" w:rsidRDefault="00DE20D3" w:rsidP="0097072D">
            <w:pPr>
              <w:pStyle w:val="Default"/>
              <w:rPr>
                <w:i/>
                <w:iCs/>
                <w:color w:val="auto"/>
                <w:sz w:val="23"/>
                <w:szCs w:val="23"/>
              </w:rPr>
            </w:pPr>
            <w:r w:rsidRPr="008C1EA7">
              <w:rPr>
                <w:i/>
                <w:iCs/>
                <w:color w:val="auto"/>
                <w:sz w:val="23"/>
                <w:szCs w:val="23"/>
              </w:rPr>
              <w:t xml:space="preserve">Slide </w:t>
            </w:r>
            <w:r>
              <w:rPr>
                <w:i/>
                <w:iCs/>
                <w:color w:val="auto"/>
                <w:sz w:val="23"/>
                <w:szCs w:val="23"/>
              </w:rPr>
              <w:t>28</w:t>
            </w:r>
            <w:r w:rsidRPr="008C1EA7">
              <w:rPr>
                <w:i/>
                <w:iCs/>
                <w:color w:val="auto"/>
                <w:sz w:val="23"/>
                <w:szCs w:val="23"/>
              </w:rPr>
              <w:t xml:space="preserve"> </w:t>
            </w:r>
          </w:p>
          <w:p w14:paraId="42729876" w14:textId="77777777" w:rsidR="00DE20D3" w:rsidRPr="008C1EA7" w:rsidRDefault="00DE20D3" w:rsidP="0097072D">
            <w:pPr>
              <w:pStyle w:val="Default"/>
              <w:rPr>
                <w:color w:val="auto"/>
                <w:sz w:val="23"/>
                <w:szCs w:val="23"/>
              </w:rPr>
            </w:pPr>
          </w:p>
          <w:p w14:paraId="5BE2F0F0" w14:textId="414FBE4F" w:rsidR="00DE20D3" w:rsidRPr="005A4912" w:rsidRDefault="00DE20D3" w:rsidP="0097072D">
            <w:pPr>
              <w:pStyle w:val="Default"/>
              <w:rPr>
                <w:b/>
                <w:bCs/>
                <w:i/>
                <w:iCs/>
                <w:color w:val="auto"/>
                <w:sz w:val="23"/>
                <w:szCs w:val="23"/>
              </w:rPr>
            </w:pPr>
            <w:r w:rsidRPr="008C1EA7">
              <w:rPr>
                <w:i/>
                <w:iCs/>
                <w:color w:val="auto"/>
                <w:sz w:val="23"/>
                <w:szCs w:val="23"/>
              </w:rPr>
              <w:t xml:space="preserve">Handout </w:t>
            </w:r>
            <w:r>
              <w:rPr>
                <w:i/>
                <w:iCs/>
                <w:color w:val="auto"/>
                <w:sz w:val="23"/>
                <w:szCs w:val="23"/>
              </w:rPr>
              <w:t>12</w:t>
            </w:r>
            <w:r w:rsidRPr="008C1EA7">
              <w:rPr>
                <w:i/>
                <w:iCs/>
                <w:color w:val="auto"/>
                <w:sz w:val="23"/>
                <w:szCs w:val="23"/>
              </w:rPr>
              <w:t xml:space="preserve"> </w:t>
            </w:r>
          </w:p>
        </w:tc>
        <w:tc>
          <w:tcPr>
            <w:tcW w:w="7217" w:type="dxa"/>
            <w:tcBorders>
              <w:top w:val="nil"/>
              <w:left w:val="nil"/>
              <w:bottom w:val="nil"/>
              <w:right w:val="nil"/>
            </w:tcBorders>
          </w:tcPr>
          <w:p w14:paraId="2B44B591" w14:textId="77777777" w:rsidR="00DE20D3" w:rsidRPr="001D3505" w:rsidRDefault="00DE20D3" w:rsidP="005A4912">
            <w:pPr>
              <w:pStyle w:val="VBAFirstLevelBullet"/>
              <w:numPr>
                <w:ilvl w:val="0"/>
                <w:numId w:val="0"/>
              </w:numPr>
              <w:spacing w:before="120" w:after="120"/>
              <w:rPr>
                <w:bCs/>
                <w:u w:val="single"/>
              </w:rPr>
            </w:pPr>
            <w:r w:rsidRPr="001D3505">
              <w:rPr>
                <w:bCs/>
                <w:u w:val="single"/>
              </w:rPr>
              <w:t xml:space="preserve">OIG Fugitive Felon Coordinator </w:t>
            </w:r>
          </w:p>
          <w:p w14:paraId="05F63F7D" w14:textId="77777777" w:rsidR="00DE20D3" w:rsidRDefault="00DE20D3" w:rsidP="005A4912">
            <w:pPr>
              <w:spacing w:after="120"/>
              <w:rPr>
                <w:bCs/>
              </w:rPr>
            </w:pPr>
            <w:r>
              <w:rPr>
                <w:bCs/>
              </w:rPr>
              <w:t>It is appropriate to contact the OIG Fugitive Felon Coordinator for guidance i</w:t>
            </w:r>
            <w:r w:rsidRPr="001D3505">
              <w:rPr>
                <w:bCs/>
              </w:rPr>
              <w:t xml:space="preserve">f the </w:t>
            </w:r>
            <w:r>
              <w:rPr>
                <w:bCs/>
              </w:rPr>
              <w:t>VSC or PMC is having difficulty:</w:t>
            </w:r>
          </w:p>
          <w:p w14:paraId="52EE60A5" w14:textId="77777777" w:rsidR="00DE20D3" w:rsidRDefault="00DE20D3" w:rsidP="005A4912">
            <w:pPr>
              <w:numPr>
                <w:ilvl w:val="0"/>
                <w:numId w:val="28"/>
              </w:numPr>
              <w:spacing w:after="120"/>
              <w:textAlignment w:val="auto"/>
              <w:rPr>
                <w:bCs/>
              </w:rPr>
            </w:pPr>
            <w:r>
              <w:rPr>
                <w:bCs/>
              </w:rPr>
              <w:t>Obtaining information from a law enforcement agency or other official agency regarding the status of the warrant, or</w:t>
            </w:r>
          </w:p>
          <w:p w14:paraId="1DFE89A9" w14:textId="77777777" w:rsidR="00DE20D3" w:rsidRDefault="00DE20D3" w:rsidP="005A4912">
            <w:pPr>
              <w:numPr>
                <w:ilvl w:val="0"/>
                <w:numId w:val="28"/>
              </w:numPr>
              <w:spacing w:after="120"/>
              <w:textAlignment w:val="auto"/>
              <w:rPr>
                <w:bCs/>
              </w:rPr>
            </w:pPr>
            <w:r>
              <w:rPr>
                <w:bCs/>
              </w:rPr>
              <w:t>Making sense of the information it received, or</w:t>
            </w:r>
          </w:p>
          <w:p w14:paraId="48F3EB91" w14:textId="77777777" w:rsidR="00DE20D3" w:rsidRDefault="00DE20D3" w:rsidP="005A4912">
            <w:pPr>
              <w:numPr>
                <w:ilvl w:val="0"/>
                <w:numId w:val="28"/>
              </w:numPr>
              <w:spacing w:after="120"/>
              <w:textAlignment w:val="auto"/>
              <w:rPr>
                <w:bCs/>
              </w:rPr>
            </w:pPr>
            <w:r>
              <w:rPr>
                <w:bCs/>
              </w:rPr>
              <w:t>Beneficiary (or apportionee, if applicable) admits there was a valid warrant but:</w:t>
            </w:r>
          </w:p>
          <w:p w14:paraId="50A0E4FA" w14:textId="77777777" w:rsidR="00DE20D3" w:rsidRDefault="00DE20D3" w:rsidP="005A4912">
            <w:pPr>
              <w:numPr>
                <w:ilvl w:val="1"/>
                <w:numId w:val="28"/>
              </w:numPr>
              <w:spacing w:after="120"/>
              <w:textAlignment w:val="auto"/>
              <w:rPr>
                <w:bCs/>
              </w:rPr>
            </w:pPr>
            <w:r>
              <w:rPr>
                <w:bCs/>
              </w:rPr>
              <w:t>reports he/she never received notice of the warrant, or</w:t>
            </w:r>
          </w:p>
          <w:p w14:paraId="477D39B7" w14:textId="77777777" w:rsidR="00DE20D3" w:rsidRDefault="00DE20D3" w:rsidP="005A4912">
            <w:pPr>
              <w:numPr>
                <w:ilvl w:val="1"/>
                <w:numId w:val="28"/>
              </w:numPr>
              <w:spacing w:after="120"/>
              <w:textAlignment w:val="auto"/>
              <w:rPr>
                <w:bCs/>
              </w:rPr>
            </w:pPr>
            <w:r>
              <w:rPr>
                <w:bCs/>
              </w:rPr>
              <w:t>alleges other extenuating circumstances that prevented clearing of the warrant</w:t>
            </w:r>
            <w:r>
              <w:rPr>
                <w:bCs/>
              </w:rPr>
              <w:br/>
            </w:r>
          </w:p>
          <w:p w14:paraId="2A1BF4BA" w14:textId="77777777" w:rsidR="00DE20D3" w:rsidRPr="004602A7" w:rsidRDefault="00DE20D3" w:rsidP="005A4912">
            <w:pPr>
              <w:spacing w:after="120"/>
              <w:rPr>
                <w:bCs/>
                <w:u w:val="single"/>
              </w:rPr>
            </w:pPr>
            <w:r w:rsidRPr="004602A7">
              <w:rPr>
                <w:bCs/>
                <w:u w:val="single"/>
              </w:rPr>
              <w:t>How to contact the OIG Fugitive Felon Coordinator:</w:t>
            </w:r>
          </w:p>
          <w:p w14:paraId="0D8855D8" w14:textId="77777777" w:rsidR="00DE20D3" w:rsidRDefault="00DE20D3" w:rsidP="005A4912">
            <w:pPr>
              <w:numPr>
                <w:ilvl w:val="0"/>
                <w:numId w:val="29"/>
              </w:numPr>
              <w:spacing w:after="120"/>
              <w:textAlignment w:val="auto"/>
              <w:rPr>
                <w:bCs/>
              </w:rPr>
            </w:pPr>
            <w:r>
              <w:rPr>
                <w:bCs/>
              </w:rPr>
              <w:t>Send e-mail to:</w:t>
            </w:r>
          </w:p>
          <w:p w14:paraId="425203E1" w14:textId="77777777" w:rsidR="00DE20D3" w:rsidRPr="00D87306" w:rsidRDefault="001C1C7F" w:rsidP="005A4912">
            <w:pPr>
              <w:numPr>
                <w:ilvl w:val="1"/>
                <w:numId w:val="29"/>
              </w:numPr>
              <w:overflowPunct/>
              <w:autoSpaceDE/>
              <w:autoSpaceDN/>
              <w:adjustRightInd/>
              <w:spacing w:before="100" w:beforeAutospacing="1" w:after="100" w:afterAutospacing="1"/>
              <w:textAlignment w:val="auto"/>
              <w:rPr>
                <w:szCs w:val="24"/>
              </w:rPr>
            </w:pPr>
            <w:hyperlink r:id="rId20" w:history="1">
              <w:r w:rsidR="00DE20D3" w:rsidRPr="00D87306">
                <w:rPr>
                  <w:rStyle w:val="Hyperlink"/>
                  <w:szCs w:val="24"/>
                </w:rPr>
                <w:t>VAVBAWAS/CO/212A</w:t>
              </w:r>
            </w:hyperlink>
            <w:r w:rsidR="00DE20D3" w:rsidRPr="00D87306">
              <w:rPr>
                <w:szCs w:val="24"/>
              </w:rPr>
              <w:t> (VSCs), or</w:t>
            </w:r>
          </w:p>
          <w:p w14:paraId="5F6BA25B" w14:textId="77777777" w:rsidR="00DE20D3" w:rsidRPr="00D87306" w:rsidRDefault="001C1C7F" w:rsidP="005A4912">
            <w:pPr>
              <w:numPr>
                <w:ilvl w:val="1"/>
                <w:numId w:val="29"/>
              </w:numPr>
              <w:spacing w:after="120"/>
              <w:textAlignment w:val="auto"/>
              <w:rPr>
                <w:bCs/>
              </w:rPr>
            </w:pPr>
            <w:hyperlink r:id="rId21" w:history="1">
              <w:r w:rsidR="00DE20D3" w:rsidRPr="00D87306">
                <w:rPr>
                  <w:rStyle w:val="Hyperlink"/>
                  <w:szCs w:val="24"/>
                </w:rPr>
                <w:t>VAVBAWAS/CO/P&amp;F POL &amp; PROC</w:t>
              </w:r>
            </w:hyperlink>
            <w:r w:rsidR="00DE20D3" w:rsidRPr="00D87306">
              <w:rPr>
                <w:szCs w:val="24"/>
              </w:rPr>
              <w:t xml:space="preserve"> (PMCs), and</w:t>
            </w:r>
            <w:r w:rsidR="00DE20D3" w:rsidRPr="00D87306">
              <w:rPr>
                <w:rFonts w:ascii="Arial" w:hAnsi="Arial" w:cs="Arial"/>
                <w:szCs w:val="24"/>
              </w:rPr>
              <w:t xml:space="preserve"> </w:t>
            </w:r>
          </w:p>
          <w:p w14:paraId="3F40722C" w14:textId="77777777" w:rsidR="00DE20D3" w:rsidRPr="001D3505" w:rsidRDefault="00DE20D3" w:rsidP="005A4912">
            <w:pPr>
              <w:pStyle w:val="VBAFirstLevelBullet"/>
            </w:pPr>
            <w:r>
              <w:t>R</w:t>
            </w:r>
            <w:r w:rsidRPr="001D3505">
              <w:t>equest the name of the applicable regional OIG Fugitive Felon Coordinator</w:t>
            </w:r>
            <w:r>
              <w:t>, and</w:t>
            </w:r>
          </w:p>
          <w:p w14:paraId="2668D827" w14:textId="77777777" w:rsidR="00DE20D3" w:rsidRDefault="00DE20D3" w:rsidP="000A2B6F">
            <w:pPr>
              <w:pStyle w:val="VBAFirstLevelBullet"/>
            </w:pPr>
            <w:r>
              <w:t>S</w:t>
            </w:r>
            <w:r w:rsidRPr="001D3505">
              <w:t>pecify the jurisdiction where the warrant was issued</w:t>
            </w:r>
          </w:p>
          <w:p w14:paraId="13C7860F" w14:textId="77777777" w:rsidR="00E01F63" w:rsidRDefault="00E01F63" w:rsidP="005A4912">
            <w:pPr>
              <w:pStyle w:val="VBAFirstLevelBullet"/>
              <w:numPr>
                <w:ilvl w:val="0"/>
                <w:numId w:val="0"/>
              </w:numPr>
            </w:pPr>
          </w:p>
          <w:p w14:paraId="1F3925AA" w14:textId="66D1A583" w:rsidR="00DE20D3" w:rsidRDefault="00DE20D3" w:rsidP="005A4912">
            <w:pPr>
              <w:pStyle w:val="VBAFirstLevelBullet"/>
              <w:numPr>
                <w:ilvl w:val="0"/>
                <w:numId w:val="0"/>
              </w:numPr>
            </w:pPr>
            <w:r>
              <w:t>When the name of the OIG Fugitive Felon Coordinator is received, contact him/her by e-mail with a concise summary of the known facts and the issue to be resolved.</w:t>
            </w:r>
          </w:p>
          <w:p w14:paraId="2C420573" w14:textId="77777777" w:rsidR="00DE20D3" w:rsidRPr="008C1EA7" w:rsidRDefault="00DE20D3" w:rsidP="0097072D">
            <w:pPr>
              <w:pStyle w:val="Default"/>
              <w:rPr>
                <w:color w:val="auto"/>
                <w:sz w:val="23"/>
                <w:szCs w:val="23"/>
              </w:rPr>
            </w:pPr>
          </w:p>
        </w:tc>
      </w:tr>
      <w:tr w:rsidR="00DE20D3" w:rsidRPr="008C1EA7" w14:paraId="2AECABBE" w14:textId="77777777" w:rsidTr="00515AEF">
        <w:trPr>
          <w:cantSplit/>
          <w:trHeight w:val="212"/>
        </w:trPr>
        <w:tc>
          <w:tcPr>
            <w:tcW w:w="2560" w:type="dxa"/>
            <w:tcBorders>
              <w:top w:val="nil"/>
              <w:left w:val="nil"/>
              <w:bottom w:val="nil"/>
              <w:right w:val="nil"/>
            </w:tcBorders>
          </w:tcPr>
          <w:p w14:paraId="734404C8" w14:textId="77777777" w:rsidR="00DE20D3" w:rsidRPr="008C1EA7" w:rsidRDefault="00DE20D3" w:rsidP="0097072D">
            <w:pPr>
              <w:pStyle w:val="Default"/>
              <w:rPr>
                <w:color w:val="auto"/>
                <w:sz w:val="23"/>
                <w:szCs w:val="23"/>
              </w:rPr>
            </w:pPr>
            <w:r w:rsidRPr="008C1EA7">
              <w:rPr>
                <w:color w:val="auto"/>
                <w:sz w:val="23"/>
                <w:szCs w:val="23"/>
              </w:rPr>
              <w:t>Beneficiary Notification</w:t>
            </w:r>
          </w:p>
          <w:p w14:paraId="137871F5" w14:textId="77777777" w:rsidR="00DE20D3" w:rsidRPr="008C1EA7" w:rsidRDefault="00DE20D3" w:rsidP="0097072D">
            <w:pPr>
              <w:pStyle w:val="Default"/>
              <w:rPr>
                <w:color w:val="auto"/>
                <w:sz w:val="23"/>
                <w:szCs w:val="23"/>
              </w:rPr>
            </w:pPr>
            <w:r w:rsidRPr="008C1EA7">
              <w:rPr>
                <w:color w:val="auto"/>
                <w:sz w:val="23"/>
                <w:szCs w:val="23"/>
              </w:rPr>
              <w:t xml:space="preserve"> </w:t>
            </w:r>
          </w:p>
          <w:p w14:paraId="0EB87CE1" w14:textId="6217DE5E" w:rsidR="00DE20D3" w:rsidRPr="008C1EA7" w:rsidRDefault="00DE20D3" w:rsidP="0097072D">
            <w:pPr>
              <w:pStyle w:val="Default"/>
              <w:rPr>
                <w:i/>
                <w:iCs/>
                <w:color w:val="auto"/>
                <w:sz w:val="23"/>
                <w:szCs w:val="23"/>
              </w:rPr>
            </w:pPr>
            <w:r w:rsidRPr="008C1EA7">
              <w:rPr>
                <w:i/>
                <w:iCs/>
                <w:color w:val="auto"/>
                <w:sz w:val="23"/>
                <w:szCs w:val="23"/>
              </w:rPr>
              <w:t xml:space="preserve">Slide </w:t>
            </w:r>
            <w:r>
              <w:rPr>
                <w:i/>
                <w:iCs/>
                <w:color w:val="auto"/>
                <w:sz w:val="23"/>
                <w:szCs w:val="23"/>
              </w:rPr>
              <w:t>29</w:t>
            </w:r>
            <w:r w:rsidRPr="008C1EA7">
              <w:rPr>
                <w:i/>
                <w:iCs/>
                <w:color w:val="auto"/>
                <w:sz w:val="23"/>
                <w:szCs w:val="23"/>
              </w:rPr>
              <w:t xml:space="preserve"> </w:t>
            </w:r>
          </w:p>
          <w:p w14:paraId="569B720B" w14:textId="77777777" w:rsidR="00DE20D3" w:rsidRPr="008C1EA7" w:rsidRDefault="00DE20D3" w:rsidP="0097072D">
            <w:pPr>
              <w:pStyle w:val="Default"/>
              <w:rPr>
                <w:color w:val="auto"/>
                <w:sz w:val="23"/>
                <w:szCs w:val="23"/>
              </w:rPr>
            </w:pPr>
          </w:p>
          <w:p w14:paraId="09CB39E3" w14:textId="2472F394" w:rsidR="00DE20D3" w:rsidRPr="008C1EA7" w:rsidRDefault="00DE20D3" w:rsidP="0097072D">
            <w:pPr>
              <w:pStyle w:val="Default"/>
              <w:rPr>
                <w:color w:val="auto"/>
                <w:sz w:val="23"/>
                <w:szCs w:val="23"/>
              </w:rPr>
            </w:pPr>
            <w:r w:rsidRPr="005A4912">
              <w:rPr>
                <w:i/>
                <w:iCs/>
                <w:color w:val="auto"/>
                <w:sz w:val="23"/>
                <w:szCs w:val="23"/>
              </w:rPr>
              <w:t xml:space="preserve">Handout 12 </w:t>
            </w:r>
          </w:p>
        </w:tc>
        <w:tc>
          <w:tcPr>
            <w:tcW w:w="7217" w:type="dxa"/>
            <w:tcBorders>
              <w:top w:val="nil"/>
              <w:left w:val="nil"/>
              <w:bottom w:val="nil"/>
              <w:right w:val="nil"/>
            </w:tcBorders>
          </w:tcPr>
          <w:p w14:paraId="68F73799" w14:textId="77777777" w:rsidR="00DE20D3" w:rsidRPr="008C1EA7" w:rsidRDefault="00DE20D3" w:rsidP="0097072D">
            <w:pPr>
              <w:pStyle w:val="Default"/>
              <w:rPr>
                <w:color w:val="auto"/>
                <w:sz w:val="23"/>
                <w:szCs w:val="23"/>
              </w:rPr>
            </w:pPr>
            <w:r w:rsidRPr="008C1EA7">
              <w:rPr>
                <w:color w:val="auto"/>
                <w:sz w:val="23"/>
                <w:szCs w:val="23"/>
              </w:rPr>
              <w:t xml:space="preserve">If you are unable to contact the official with the information provided by the beneficiary, advise the beneficiary and remind him/her that payment cannot resume until VA receives proof that the beneficiary is no longer in fugitive felon status. Once the letter to the beneficiary is sent indicating that VA can take no further action until additional evidence is received, the EP </w:t>
            </w:r>
            <w:r>
              <w:rPr>
                <w:color w:val="auto"/>
                <w:sz w:val="23"/>
                <w:szCs w:val="23"/>
              </w:rPr>
              <w:t xml:space="preserve">290 </w:t>
            </w:r>
            <w:r w:rsidRPr="008C1EA7">
              <w:rPr>
                <w:color w:val="auto"/>
                <w:sz w:val="23"/>
                <w:szCs w:val="23"/>
              </w:rPr>
              <w:t xml:space="preserve">is cleared. </w:t>
            </w:r>
          </w:p>
          <w:p w14:paraId="6F1CE9AE" w14:textId="77777777" w:rsidR="00DE20D3" w:rsidRDefault="00DE20D3" w:rsidP="0097072D">
            <w:pPr>
              <w:pStyle w:val="Default"/>
              <w:rPr>
                <w:i/>
                <w:color w:val="auto"/>
                <w:sz w:val="23"/>
                <w:szCs w:val="23"/>
              </w:rPr>
            </w:pPr>
          </w:p>
          <w:p w14:paraId="54786CA4" w14:textId="5F7180BA" w:rsidR="00DE20D3" w:rsidRPr="008C1EA7" w:rsidRDefault="00DE20D3" w:rsidP="0097072D">
            <w:pPr>
              <w:pStyle w:val="Default"/>
              <w:rPr>
                <w:color w:val="auto"/>
                <w:sz w:val="23"/>
                <w:szCs w:val="23"/>
              </w:rPr>
            </w:pPr>
            <w:r w:rsidRPr="00615DA1">
              <w:rPr>
                <w:i/>
                <w:color w:val="auto"/>
                <w:sz w:val="23"/>
                <w:szCs w:val="23"/>
              </w:rPr>
              <w:t xml:space="preserve">Note: Inform the trainees that Attachment B: Evidence Required to Establish </w:t>
            </w:r>
            <w:r w:rsidR="00E01F63">
              <w:rPr>
                <w:i/>
                <w:color w:val="auto"/>
                <w:sz w:val="23"/>
                <w:szCs w:val="23"/>
              </w:rPr>
              <w:t>T</w:t>
            </w:r>
            <w:r w:rsidRPr="00615DA1">
              <w:rPr>
                <w:i/>
                <w:color w:val="auto"/>
                <w:sz w:val="23"/>
                <w:szCs w:val="23"/>
              </w:rPr>
              <w:t xml:space="preserve">hat a Beneficiary </w:t>
            </w:r>
            <w:r w:rsidR="00E01F63">
              <w:rPr>
                <w:i/>
                <w:color w:val="auto"/>
                <w:sz w:val="23"/>
                <w:szCs w:val="23"/>
              </w:rPr>
              <w:t>I</w:t>
            </w:r>
            <w:r w:rsidRPr="00615DA1">
              <w:rPr>
                <w:i/>
                <w:color w:val="auto"/>
                <w:sz w:val="23"/>
                <w:szCs w:val="23"/>
              </w:rPr>
              <w:t xml:space="preserve">s No Longer in </w:t>
            </w:r>
            <w:r w:rsidR="00E01F63">
              <w:rPr>
                <w:i/>
                <w:color w:val="auto"/>
                <w:sz w:val="23"/>
                <w:szCs w:val="23"/>
              </w:rPr>
              <w:t xml:space="preserve">a </w:t>
            </w:r>
            <w:r w:rsidRPr="00615DA1">
              <w:rPr>
                <w:i/>
                <w:color w:val="auto"/>
                <w:sz w:val="23"/>
                <w:szCs w:val="23"/>
              </w:rPr>
              <w:t>Fugitive Felon Status is included in the trainee handout packet for later review.</w:t>
            </w:r>
            <w:r w:rsidRPr="008C1EA7">
              <w:rPr>
                <w:i/>
                <w:color w:val="auto"/>
                <w:sz w:val="23"/>
                <w:szCs w:val="23"/>
              </w:rPr>
              <w:t xml:space="preserve"> </w:t>
            </w:r>
          </w:p>
        </w:tc>
      </w:tr>
      <w:tr w:rsidR="00DE20D3" w:rsidRPr="008C1EA7" w14:paraId="5743752C" w14:textId="77777777" w:rsidTr="00515AEF">
        <w:trPr>
          <w:cantSplit/>
          <w:trHeight w:val="212"/>
        </w:trPr>
        <w:tc>
          <w:tcPr>
            <w:tcW w:w="2560" w:type="dxa"/>
            <w:tcBorders>
              <w:top w:val="nil"/>
              <w:left w:val="nil"/>
              <w:bottom w:val="nil"/>
              <w:right w:val="nil"/>
            </w:tcBorders>
          </w:tcPr>
          <w:p w14:paraId="08DF51B4" w14:textId="77777777" w:rsidR="00DE20D3" w:rsidRPr="008C1EA7" w:rsidRDefault="00DE20D3" w:rsidP="0097072D">
            <w:pPr>
              <w:pStyle w:val="Default"/>
              <w:rPr>
                <w:color w:val="auto"/>
                <w:sz w:val="23"/>
                <w:szCs w:val="23"/>
              </w:rPr>
            </w:pPr>
            <w:r w:rsidRPr="008C1EA7">
              <w:rPr>
                <w:color w:val="auto"/>
                <w:sz w:val="23"/>
                <w:szCs w:val="23"/>
              </w:rPr>
              <w:lastRenderedPageBreak/>
              <w:t xml:space="preserve">Request for Hearing </w:t>
            </w:r>
          </w:p>
          <w:p w14:paraId="7A4E2600" w14:textId="77777777" w:rsidR="00DE20D3" w:rsidRPr="008C1EA7" w:rsidRDefault="00DE20D3" w:rsidP="0097072D">
            <w:pPr>
              <w:pStyle w:val="Default"/>
              <w:rPr>
                <w:color w:val="auto"/>
                <w:sz w:val="23"/>
                <w:szCs w:val="23"/>
              </w:rPr>
            </w:pPr>
          </w:p>
          <w:p w14:paraId="2314D65F" w14:textId="3B9F9F7C" w:rsidR="00DE20D3" w:rsidRPr="008C1EA7" w:rsidRDefault="00DE20D3" w:rsidP="0097072D">
            <w:pPr>
              <w:pStyle w:val="Default"/>
              <w:rPr>
                <w:i/>
                <w:iCs/>
                <w:color w:val="auto"/>
                <w:sz w:val="23"/>
                <w:szCs w:val="23"/>
              </w:rPr>
            </w:pPr>
            <w:r w:rsidRPr="008C1EA7">
              <w:rPr>
                <w:i/>
                <w:iCs/>
                <w:color w:val="auto"/>
                <w:sz w:val="23"/>
                <w:szCs w:val="23"/>
              </w:rPr>
              <w:t xml:space="preserve">Slide </w:t>
            </w:r>
            <w:r>
              <w:rPr>
                <w:i/>
                <w:iCs/>
                <w:color w:val="auto"/>
                <w:sz w:val="23"/>
                <w:szCs w:val="23"/>
              </w:rPr>
              <w:t>30</w:t>
            </w:r>
            <w:r w:rsidRPr="008C1EA7">
              <w:rPr>
                <w:i/>
                <w:iCs/>
                <w:color w:val="auto"/>
                <w:sz w:val="23"/>
                <w:szCs w:val="23"/>
              </w:rPr>
              <w:t xml:space="preserve"> </w:t>
            </w:r>
          </w:p>
          <w:p w14:paraId="7170C477" w14:textId="77777777" w:rsidR="00DE20D3" w:rsidRPr="008C1EA7" w:rsidRDefault="00DE20D3" w:rsidP="0097072D">
            <w:pPr>
              <w:pStyle w:val="Default"/>
              <w:rPr>
                <w:color w:val="auto"/>
                <w:sz w:val="23"/>
                <w:szCs w:val="23"/>
              </w:rPr>
            </w:pPr>
          </w:p>
          <w:p w14:paraId="07739BA4" w14:textId="0E2DEDCA" w:rsidR="00DE20D3" w:rsidRPr="005A4912" w:rsidRDefault="00DE20D3" w:rsidP="0097072D">
            <w:pPr>
              <w:pStyle w:val="Default"/>
              <w:rPr>
                <w:i/>
                <w:iCs/>
                <w:color w:val="auto"/>
                <w:sz w:val="23"/>
                <w:szCs w:val="23"/>
              </w:rPr>
            </w:pPr>
            <w:r w:rsidRPr="008C1EA7">
              <w:rPr>
                <w:i/>
                <w:iCs/>
                <w:color w:val="auto"/>
                <w:sz w:val="23"/>
                <w:szCs w:val="23"/>
              </w:rPr>
              <w:t xml:space="preserve">Handout </w:t>
            </w:r>
            <w:r>
              <w:rPr>
                <w:i/>
                <w:iCs/>
                <w:color w:val="auto"/>
                <w:sz w:val="23"/>
                <w:szCs w:val="23"/>
              </w:rPr>
              <w:t>12</w:t>
            </w:r>
            <w:r w:rsidRPr="008C1EA7">
              <w:rPr>
                <w:i/>
                <w:iCs/>
                <w:color w:val="auto"/>
                <w:sz w:val="23"/>
                <w:szCs w:val="23"/>
              </w:rPr>
              <w:t xml:space="preserve"> </w:t>
            </w:r>
          </w:p>
        </w:tc>
        <w:tc>
          <w:tcPr>
            <w:tcW w:w="7217" w:type="dxa"/>
            <w:tcBorders>
              <w:top w:val="nil"/>
              <w:left w:val="nil"/>
              <w:bottom w:val="nil"/>
              <w:right w:val="nil"/>
            </w:tcBorders>
          </w:tcPr>
          <w:p w14:paraId="3649061D" w14:textId="77777777" w:rsidR="00DE20D3" w:rsidRPr="000A2B6F" w:rsidRDefault="00DE20D3" w:rsidP="000A2B6F">
            <w:pPr>
              <w:pStyle w:val="Default"/>
              <w:rPr>
                <w:sz w:val="23"/>
                <w:szCs w:val="23"/>
              </w:rPr>
            </w:pPr>
            <w:r w:rsidRPr="000A2B6F">
              <w:rPr>
                <w:sz w:val="23"/>
                <w:szCs w:val="23"/>
              </w:rPr>
              <w:t xml:space="preserve">When a fugitive felon requests a hearing, schedule using normal procedures and send an e-mail to </w:t>
            </w:r>
            <w:hyperlink r:id="rId22" w:history="1">
              <w:r w:rsidRPr="000A2B6F">
                <w:rPr>
                  <w:rStyle w:val="Hyperlink"/>
                  <w:sz w:val="23"/>
                  <w:szCs w:val="23"/>
                </w:rPr>
                <w:t xml:space="preserve">VAVBAWAS/CO/212A </w:t>
              </w:r>
            </w:hyperlink>
            <w:r w:rsidRPr="000A2B6F">
              <w:rPr>
                <w:sz w:val="23"/>
                <w:szCs w:val="23"/>
              </w:rPr>
              <w:t xml:space="preserve">(VSCs) or </w:t>
            </w:r>
            <w:hyperlink r:id="rId23" w:history="1">
              <w:r w:rsidRPr="000A2B6F">
                <w:rPr>
                  <w:rStyle w:val="Hyperlink"/>
                  <w:sz w:val="23"/>
                  <w:szCs w:val="23"/>
                </w:rPr>
                <w:t>VAVBAWAS/CO/P&amp;F POL &amp; PROC</w:t>
              </w:r>
            </w:hyperlink>
            <w:r w:rsidRPr="000A2B6F">
              <w:rPr>
                <w:sz w:val="23"/>
                <w:szCs w:val="23"/>
              </w:rPr>
              <w:t xml:space="preserve"> (PMCs) that includes:  </w:t>
            </w:r>
          </w:p>
          <w:p w14:paraId="2A7C5BBB" w14:textId="77777777" w:rsidR="00DE20D3" w:rsidRPr="000A2B6F" w:rsidRDefault="00DE20D3" w:rsidP="000A2B6F">
            <w:pPr>
              <w:pStyle w:val="Default"/>
              <w:numPr>
                <w:ilvl w:val="0"/>
                <w:numId w:val="29"/>
              </w:numPr>
              <w:rPr>
                <w:sz w:val="23"/>
                <w:szCs w:val="23"/>
              </w:rPr>
            </w:pPr>
            <w:r w:rsidRPr="000A2B6F">
              <w:rPr>
                <w:sz w:val="23"/>
                <w:szCs w:val="23"/>
              </w:rPr>
              <w:t>Information identifying the fugitive felon</w:t>
            </w:r>
          </w:p>
          <w:p w14:paraId="7FD7DC90" w14:textId="77777777" w:rsidR="00DE20D3" w:rsidRPr="000A2B6F" w:rsidRDefault="00DE20D3" w:rsidP="000A2B6F">
            <w:pPr>
              <w:pStyle w:val="Default"/>
              <w:numPr>
                <w:ilvl w:val="0"/>
                <w:numId w:val="29"/>
              </w:numPr>
              <w:rPr>
                <w:sz w:val="23"/>
                <w:szCs w:val="23"/>
              </w:rPr>
            </w:pPr>
            <w:r w:rsidRPr="000A2B6F">
              <w:rPr>
                <w:sz w:val="23"/>
                <w:szCs w:val="23"/>
              </w:rPr>
              <w:t>The date and location of the hearing, and</w:t>
            </w:r>
          </w:p>
          <w:p w14:paraId="17357308" w14:textId="77777777" w:rsidR="00DE20D3" w:rsidRPr="000A2B6F" w:rsidRDefault="00DE20D3" w:rsidP="000A2B6F">
            <w:pPr>
              <w:pStyle w:val="Default"/>
              <w:numPr>
                <w:ilvl w:val="0"/>
                <w:numId w:val="29"/>
              </w:numPr>
              <w:rPr>
                <w:sz w:val="23"/>
                <w:szCs w:val="23"/>
              </w:rPr>
            </w:pPr>
            <w:r w:rsidRPr="000A2B6F">
              <w:rPr>
                <w:sz w:val="23"/>
                <w:szCs w:val="23"/>
              </w:rPr>
              <w:t>The name of a point of contact at the VSC or PMC</w:t>
            </w:r>
          </w:p>
          <w:p w14:paraId="3DA08AEC" w14:textId="77777777" w:rsidR="00E01F63" w:rsidRDefault="00E01F63" w:rsidP="000A2B6F">
            <w:pPr>
              <w:pStyle w:val="Default"/>
              <w:rPr>
                <w:sz w:val="23"/>
                <w:szCs w:val="23"/>
              </w:rPr>
            </w:pPr>
          </w:p>
          <w:p w14:paraId="788AB0FA" w14:textId="40BA1410" w:rsidR="00DE20D3" w:rsidRPr="000A2B6F" w:rsidRDefault="00DE20D3" w:rsidP="000A2B6F">
            <w:pPr>
              <w:pStyle w:val="Default"/>
              <w:rPr>
                <w:sz w:val="23"/>
                <w:szCs w:val="23"/>
              </w:rPr>
            </w:pPr>
            <w:r w:rsidRPr="000A2B6F">
              <w:rPr>
                <w:sz w:val="23"/>
                <w:szCs w:val="23"/>
              </w:rPr>
              <w:t>Compensation Service or P&amp;F Service sends the information to OIG to coordinate with the appropriate law enforcement agency (LEA).  If LEA plans to apprehend the fugitive the RO will be notified; otherwise, proceed with the hearing as usual.</w:t>
            </w:r>
          </w:p>
          <w:p w14:paraId="79268EDC" w14:textId="130808DF" w:rsidR="00DE20D3" w:rsidRPr="00C6688D" w:rsidRDefault="00DE20D3" w:rsidP="0097072D">
            <w:pPr>
              <w:pStyle w:val="Default"/>
              <w:rPr>
                <w:i/>
                <w:color w:val="auto"/>
                <w:sz w:val="23"/>
                <w:szCs w:val="23"/>
              </w:rPr>
            </w:pPr>
          </w:p>
        </w:tc>
      </w:tr>
      <w:tr w:rsidR="00DE20D3" w:rsidRPr="008C1EA7" w14:paraId="40F3778C" w14:textId="77777777" w:rsidTr="00515AEF">
        <w:trPr>
          <w:cantSplit/>
          <w:trHeight w:val="212"/>
        </w:trPr>
        <w:tc>
          <w:tcPr>
            <w:tcW w:w="2560" w:type="dxa"/>
            <w:tcBorders>
              <w:top w:val="nil"/>
              <w:left w:val="nil"/>
              <w:bottom w:val="nil"/>
              <w:right w:val="nil"/>
            </w:tcBorders>
          </w:tcPr>
          <w:p w14:paraId="5009E3B8" w14:textId="77777777" w:rsidR="00DE20D3" w:rsidRPr="00AB3506" w:rsidRDefault="00DE20D3" w:rsidP="0097072D">
            <w:pPr>
              <w:pStyle w:val="Default"/>
              <w:rPr>
                <w:bCs/>
                <w:color w:val="auto"/>
                <w:sz w:val="23"/>
                <w:szCs w:val="23"/>
              </w:rPr>
            </w:pPr>
            <w:r w:rsidRPr="00AB3506">
              <w:rPr>
                <w:bCs/>
                <w:color w:val="auto"/>
                <w:sz w:val="23"/>
                <w:szCs w:val="23"/>
              </w:rPr>
              <w:t xml:space="preserve">Warrants </w:t>
            </w:r>
          </w:p>
          <w:p w14:paraId="2671F811" w14:textId="77777777" w:rsidR="00DE20D3" w:rsidRPr="008C1EA7" w:rsidRDefault="00DE20D3" w:rsidP="0097072D">
            <w:pPr>
              <w:pStyle w:val="Default"/>
              <w:rPr>
                <w:color w:val="auto"/>
                <w:sz w:val="23"/>
                <w:szCs w:val="23"/>
              </w:rPr>
            </w:pPr>
          </w:p>
          <w:p w14:paraId="7D465F11" w14:textId="68994F29" w:rsidR="00DE20D3" w:rsidRPr="008C1EA7" w:rsidRDefault="00DE20D3" w:rsidP="0097072D">
            <w:pPr>
              <w:pStyle w:val="Default"/>
              <w:rPr>
                <w:i/>
                <w:iCs/>
                <w:color w:val="auto"/>
                <w:sz w:val="23"/>
                <w:szCs w:val="23"/>
              </w:rPr>
            </w:pPr>
            <w:r w:rsidRPr="008C1EA7">
              <w:rPr>
                <w:i/>
                <w:iCs/>
                <w:color w:val="auto"/>
                <w:sz w:val="23"/>
                <w:szCs w:val="23"/>
              </w:rPr>
              <w:t xml:space="preserve">Slide </w:t>
            </w:r>
            <w:r>
              <w:rPr>
                <w:i/>
                <w:iCs/>
                <w:color w:val="auto"/>
                <w:sz w:val="23"/>
                <w:szCs w:val="23"/>
              </w:rPr>
              <w:t>31</w:t>
            </w:r>
          </w:p>
          <w:p w14:paraId="0FBA068A" w14:textId="77777777" w:rsidR="00DE20D3" w:rsidRPr="008C1EA7" w:rsidRDefault="00DE20D3" w:rsidP="0097072D">
            <w:pPr>
              <w:pStyle w:val="Default"/>
              <w:rPr>
                <w:color w:val="auto"/>
                <w:sz w:val="23"/>
                <w:szCs w:val="23"/>
              </w:rPr>
            </w:pPr>
            <w:r w:rsidRPr="008C1EA7">
              <w:rPr>
                <w:i/>
                <w:iCs/>
                <w:color w:val="auto"/>
                <w:sz w:val="23"/>
                <w:szCs w:val="23"/>
              </w:rPr>
              <w:t xml:space="preserve"> </w:t>
            </w:r>
          </w:p>
          <w:p w14:paraId="7840AF60" w14:textId="6E999D3E" w:rsidR="00DE20D3" w:rsidRPr="008C1EA7" w:rsidRDefault="00DE20D3" w:rsidP="0097072D">
            <w:pPr>
              <w:pStyle w:val="Default"/>
              <w:rPr>
                <w:color w:val="auto"/>
                <w:sz w:val="23"/>
                <w:szCs w:val="23"/>
              </w:rPr>
            </w:pPr>
            <w:r w:rsidRPr="000A2B6F">
              <w:rPr>
                <w:i/>
                <w:iCs/>
                <w:color w:val="auto"/>
                <w:sz w:val="23"/>
                <w:szCs w:val="23"/>
              </w:rPr>
              <w:t>Handout 1</w:t>
            </w:r>
            <w:r>
              <w:rPr>
                <w:i/>
                <w:iCs/>
                <w:color w:val="auto"/>
                <w:sz w:val="23"/>
                <w:szCs w:val="23"/>
              </w:rPr>
              <w:t>3</w:t>
            </w:r>
            <w:r w:rsidRPr="000A2B6F">
              <w:rPr>
                <w:i/>
                <w:iCs/>
                <w:color w:val="auto"/>
                <w:sz w:val="23"/>
                <w:szCs w:val="23"/>
              </w:rPr>
              <w:t xml:space="preserve"> </w:t>
            </w:r>
          </w:p>
        </w:tc>
        <w:tc>
          <w:tcPr>
            <w:tcW w:w="7217" w:type="dxa"/>
            <w:tcBorders>
              <w:top w:val="nil"/>
              <w:left w:val="nil"/>
              <w:bottom w:val="nil"/>
              <w:right w:val="nil"/>
            </w:tcBorders>
          </w:tcPr>
          <w:p w14:paraId="16324DCF" w14:textId="5194FE40" w:rsidR="00DE20D3" w:rsidRPr="008C1EA7" w:rsidRDefault="00DE20D3" w:rsidP="0097072D">
            <w:pPr>
              <w:pStyle w:val="Default"/>
              <w:rPr>
                <w:color w:val="auto"/>
                <w:sz w:val="23"/>
                <w:szCs w:val="23"/>
              </w:rPr>
            </w:pPr>
            <w:r w:rsidRPr="008C1EA7">
              <w:rPr>
                <w:color w:val="auto"/>
                <w:sz w:val="23"/>
                <w:szCs w:val="23"/>
              </w:rPr>
              <w:t>If a beneficiary presents to</w:t>
            </w:r>
            <w:r w:rsidR="00E01F63">
              <w:rPr>
                <w:color w:val="auto"/>
                <w:sz w:val="23"/>
                <w:szCs w:val="23"/>
              </w:rPr>
              <w:t xml:space="preserve"> an</w:t>
            </w:r>
            <w:r w:rsidRPr="008C1EA7">
              <w:rPr>
                <w:color w:val="auto"/>
                <w:sz w:val="23"/>
                <w:szCs w:val="23"/>
              </w:rPr>
              <w:t xml:space="preserve"> LEA in a jurisdiction other than that which issued the warrant, it is the responsibility of the beneficiary to take the steps necessary to get the warrant cleared. </w:t>
            </w:r>
          </w:p>
          <w:p w14:paraId="106D3CB8" w14:textId="77777777" w:rsidR="00566D31" w:rsidRDefault="00566D31" w:rsidP="0097072D">
            <w:pPr>
              <w:pStyle w:val="Default"/>
              <w:rPr>
                <w:color w:val="auto"/>
                <w:sz w:val="23"/>
                <w:szCs w:val="23"/>
              </w:rPr>
            </w:pPr>
          </w:p>
          <w:p w14:paraId="22DFC276" w14:textId="70D7588E" w:rsidR="00DE20D3" w:rsidRDefault="00DE20D3" w:rsidP="0097072D">
            <w:pPr>
              <w:pStyle w:val="Default"/>
              <w:rPr>
                <w:color w:val="auto"/>
                <w:sz w:val="23"/>
                <w:szCs w:val="23"/>
              </w:rPr>
            </w:pPr>
            <w:r w:rsidRPr="008C1EA7">
              <w:rPr>
                <w:color w:val="auto"/>
                <w:sz w:val="23"/>
                <w:szCs w:val="23"/>
              </w:rPr>
              <w:t>If the warrant agency will not extradite</w:t>
            </w:r>
            <w:r w:rsidR="00566D31">
              <w:rPr>
                <w:color w:val="auto"/>
                <w:sz w:val="23"/>
                <w:szCs w:val="23"/>
              </w:rPr>
              <w:t>,</w:t>
            </w:r>
            <w:r w:rsidRPr="008C1EA7">
              <w:rPr>
                <w:color w:val="auto"/>
                <w:sz w:val="23"/>
                <w:szCs w:val="23"/>
              </w:rPr>
              <w:t xml:space="preserve"> and the local agency does not arrest the beneficiary on the warrant, the individual is in fugitive status until the warrant is cleared by arrest or otherwise. </w:t>
            </w:r>
          </w:p>
          <w:p w14:paraId="5ACB6057" w14:textId="77777777" w:rsidR="00E01F63" w:rsidRDefault="00E01F63" w:rsidP="0097072D">
            <w:pPr>
              <w:pStyle w:val="Default"/>
            </w:pPr>
          </w:p>
          <w:p w14:paraId="7D33EE8C" w14:textId="5FF5264E" w:rsidR="00DE20D3" w:rsidRPr="000A2B6F" w:rsidRDefault="00DE20D3" w:rsidP="0097072D">
            <w:pPr>
              <w:pStyle w:val="Default"/>
            </w:pPr>
            <w:r w:rsidRPr="000A2B6F">
              <w:t xml:space="preserve">There may be multiple warrants on an individual fugitive. Do not resume benefits without determining that the warrant that has been cleared is the same as the warrant that was the object of the fugitive felon referral. </w:t>
            </w:r>
            <w:r w:rsidRPr="008C1EA7">
              <w:rPr>
                <w:color w:val="auto"/>
              </w:rPr>
              <w:tab/>
            </w:r>
          </w:p>
          <w:p w14:paraId="6494F121" w14:textId="77777777" w:rsidR="00DE20D3" w:rsidRPr="008C1EA7" w:rsidRDefault="00DE20D3" w:rsidP="0097072D">
            <w:pPr>
              <w:pStyle w:val="Default"/>
              <w:rPr>
                <w:color w:val="auto"/>
                <w:sz w:val="23"/>
                <w:szCs w:val="23"/>
              </w:rPr>
            </w:pPr>
          </w:p>
        </w:tc>
      </w:tr>
      <w:tr w:rsidR="00DE20D3" w:rsidRPr="008C1EA7" w14:paraId="049E20BA" w14:textId="77777777" w:rsidTr="00515AEF">
        <w:trPr>
          <w:cantSplit/>
          <w:trHeight w:val="212"/>
        </w:trPr>
        <w:tc>
          <w:tcPr>
            <w:tcW w:w="2560" w:type="dxa"/>
            <w:tcBorders>
              <w:top w:val="nil"/>
              <w:left w:val="nil"/>
              <w:bottom w:val="nil"/>
              <w:right w:val="nil"/>
            </w:tcBorders>
          </w:tcPr>
          <w:p w14:paraId="37B80979" w14:textId="77777777" w:rsidR="00DE20D3" w:rsidRPr="008C1EA7" w:rsidRDefault="00DE20D3" w:rsidP="0097072D">
            <w:pPr>
              <w:pStyle w:val="Default"/>
              <w:rPr>
                <w:color w:val="auto"/>
                <w:sz w:val="23"/>
                <w:szCs w:val="23"/>
              </w:rPr>
            </w:pPr>
            <w:r w:rsidRPr="008C1EA7">
              <w:rPr>
                <w:color w:val="auto"/>
                <w:sz w:val="23"/>
                <w:szCs w:val="23"/>
              </w:rPr>
              <w:t xml:space="preserve">Validity of Warrants </w:t>
            </w:r>
          </w:p>
          <w:p w14:paraId="2A504A77" w14:textId="77777777" w:rsidR="00DE20D3" w:rsidRPr="008C1EA7" w:rsidRDefault="00DE20D3" w:rsidP="0097072D">
            <w:pPr>
              <w:pStyle w:val="Default"/>
              <w:rPr>
                <w:color w:val="auto"/>
                <w:sz w:val="23"/>
                <w:szCs w:val="23"/>
              </w:rPr>
            </w:pPr>
          </w:p>
          <w:p w14:paraId="65457319" w14:textId="09184A0D" w:rsidR="00DE20D3" w:rsidRPr="008C1EA7" w:rsidRDefault="00DE20D3" w:rsidP="0097072D">
            <w:pPr>
              <w:pStyle w:val="Default"/>
              <w:rPr>
                <w:i/>
                <w:iCs/>
                <w:color w:val="auto"/>
                <w:sz w:val="23"/>
                <w:szCs w:val="23"/>
              </w:rPr>
            </w:pPr>
            <w:r w:rsidRPr="008C1EA7">
              <w:rPr>
                <w:i/>
                <w:iCs/>
                <w:color w:val="auto"/>
                <w:sz w:val="23"/>
                <w:szCs w:val="23"/>
              </w:rPr>
              <w:t xml:space="preserve">Slide </w:t>
            </w:r>
            <w:r>
              <w:rPr>
                <w:i/>
                <w:iCs/>
                <w:color w:val="auto"/>
                <w:sz w:val="23"/>
                <w:szCs w:val="23"/>
              </w:rPr>
              <w:t>32</w:t>
            </w:r>
          </w:p>
          <w:p w14:paraId="345D64F1" w14:textId="77777777" w:rsidR="00DE20D3" w:rsidRPr="008C1EA7" w:rsidRDefault="00DE20D3" w:rsidP="0097072D">
            <w:pPr>
              <w:pStyle w:val="Default"/>
              <w:rPr>
                <w:color w:val="auto"/>
                <w:sz w:val="23"/>
                <w:szCs w:val="23"/>
              </w:rPr>
            </w:pPr>
            <w:r w:rsidRPr="008C1EA7">
              <w:rPr>
                <w:i/>
                <w:iCs/>
                <w:color w:val="auto"/>
                <w:sz w:val="23"/>
                <w:szCs w:val="23"/>
              </w:rPr>
              <w:t xml:space="preserve"> </w:t>
            </w:r>
          </w:p>
          <w:p w14:paraId="1272377F" w14:textId="7DF649BD" w:rsidR="00DE20D3" w:rsidRPr="000A2B6F" w:rsidRDefault="00DE20D3" w:rsidP="0097072D">
            <w:pPr>
              <w:pStyle w:val="Default"/>
              <w:rPr>
                <w:i/>
                <w:iCs/>
                <w:color w:val="auto"/>
                <w:sz w:val="23"/>
                <w:szCs w:val="23"/>
              </w:rPr>
            </w:pPr>
            <w:r w:rsidRPr="000A2B6F">
              <w:rPr>
                <w:i/>
                <w:iCs/>
                <w:color w:val="auto"/>
                <w:sz w:val="23"/>
                <w:szCs w:val="23"/>
              </w:rPr>
              <w:t xml:space="preserve">Handout 13 </w:t>
            </w:r>
          </w:p>
        </w:tc>
        <w:tc>
          <w:tcPr>
            <w:tcW w:w="7217" w:type="dxa"/>
            <w:tcBorders>
              <w:top w:val="nil"/>
              <w:left w:val="nil"/>
              <w:bottom w:val="nil"/>
              <w:right w:val="nil"/>
            </w:tcBorders>
          </w:tcPr>
          <w:p w14:paraId="6C77CFD8" w14:textId="77777777" w:rsidR="00DE20D3" w:rsidRPr="008C1EA7" w:rsidRDefault="00DE20D3" w:rsidP="0097072D">
            <w:pPr>
              <w:pStyle w:val="Default"/>
              <w:rPr>
                <w:color w:val="auto"/>
                <w:sz w:val="23"/>
                <w:szCs w:val="23"/>
              </w:rPr>
            </w:pPr>
            <w:r w:rsidRPr="008C1EA7">
              <w:rPr>
                <w:color w:val="auto"/>
                <w:sz w:val="23"/>
                <w:szCs w:val="23"/>
              </w:rPr>
              <w:t xml:space="preserve">A warrant is valid until the date it is declared invalid for any reason. </w:t>
            </w:r>
          </w:p>
          <w:p w14:paraId="782A0EDB" w14:textId="77777777" w:rsidR="00566D31" w:rsidRDefault="00566D31" w:rsidP="0097072D">
            <w:pPr>
              <w:pStyle w:val="Default"/>
              <w:rPr>
                <w:color w:val="auto"/>
                <w:sz w:val="23"/>
                <w:szCs w:val="23"/>
              </w:rPr>
            </w:pPr>
          </w:p>
          <w:p w14:paraId="4B6D78CB" w14:textId="1724C1C3" w:rsidR="00DE20D3" w:rsidRDefault="00DE20D3" w:rsidP="0097072D">
            <w:pPr>
              <w:pStyle w:val="Default"/>
              <w:rPr>
                <w:color w:val="auto"/>
                <w:sz w:val="23"/>
                <w:szCs w:val="23"/>
              </w:rPr>
            </w:pPr>
            <w:r w:rsidRPr="008C1EA7">
              <w:rPr>
                <w:color w:val="auto"/>
                <w:sz w:val="23"/>
                <w:szCs w:val="23"/>
              </w:rPr>
              <w:t xml:space="preserve">In cases where a warrant is dismissed, recalled or quashed, there is a valid warrant up to the date that the warrant is cleared. VA benefits are subject to adjustment from the warrant date or the date of the law, or until the recall, dismissal or quash date. </w:t>
            </w:r>
          </w:p>
          <w:p w14:paraId="7945F43E" w14:textId="4DD5C63B" w:rsidR="00DE20D3" w:rsidRPr="008C1EA7" w:rsidRDefault="00DE20D3" w:rsidP="0097072D">
            <w:pPr>
              <w:pStyle w:val="Default"/>
              <w:rPr>
                <w:color w:val="auto"/>
              </w:rPr>
            </w:pPr>
          </w:p>
        </w:tc>
      </w:tr>
      <w:tr w:rsidR="00DE20D3" w:rsidRPr="008C1EA7" w14:paraId="1AD32A10" w14:textId="77777777" w:rsidTr="00515AEF">
        <w:trPr>
          <w:cantSplit/>
          <w:trHeight w:val="212"/>
        </w:trPr>
        <w:tc>
          <w:tcPr>
            <w:tcW w:w="2560" w:type="dxa"/>
            <w:tcBorders>
              <w:top w:val="nil"/>
              <w:left w:val="nil"/>
              <w:bottom w:val="nil"/>
              <w:right w:val="nil"/>
            </w:tcBorders>
          </w:tcPr>
          <w:p w14:paraId="7B6D7517" w14:textId="77777777" w:rsidR="00DE20D3" w:rsidRPr="008C1EA7" w:rsidRDefault="00DE20D3" w:rsidP="0097072D">
            <w:pPr>
              <w:pStyle w:val="Default"/>
              <w:rPr>
                <w:color w:val="auto"/>
                <w:sz w:val="23"/>
                <w:szCs w:val="23"/>
              </w:rPr>
            </w:pPr>
            <w:r w:rsidRPr="008C1EA7">
              <w:rPr>
                <w:color w:val="auto"/>
                <w:sz w:val="23"/>
                <w:szCs w:val="23"/>
              </w:rPr>
              <w:t xml:space="preserve">Void Warrant, Recall, Nunc Pro Tunc </w:t>
            </w:r>
          </w:p>
          <w:p w14:paraId="3131DA88" w14:textId="77777777" w:rsidR="00DE20D3" w:rsidRPr="008C1EA7" w:rsidRDefault="00DE20D3" w:rsidP="0097072D">
            <w:pPr>
              <w:pStyle w:val="Default"/>
              <w:rPr>
                <w:color w:val="auto"/>
                <w:sz w:val="23"/>
                <w:szCs w:val="23"/>
              </w:rPr>
            </w:pPr>
          </w:p>
          <w:p w14:paraId="609971E4" w14:textId="651ADA0F" w:rsidR="00DE20D3" w:rsidRPr="008C1EA7" w:rsidRDefault="00DE20D3" w:rsidP="000A2B6F">
            <w:pPr>
              <w:pStyle w:val="Default"/>
              <w:rPr>
                <w:i/>
                <w:iCs/>
                <w:color w:val="auto"/>
                <w:sz w:val="23"/>
                <w:szCs w:val="23"/>
              </w:rPr>
            </w:pPr>
            <w:r w:rsidRPr="008C1EA7">
              <w:rPr>
                <w:i/>
                <w:iCs/>
                <w:color w:val="auto"/>
                <w:sz w:val="23"/>
                <w:szCs w:val="23"/>
              </w:rPr>
              <w:t xml:space="preserve">Slide </w:t>
            </w:r>
            <w:r>
              <w:rPr>
                <w:i/>
                <w:iCs/>
                <w:color w:val="auto"/>
                <w:sz w:val="23"/>
                <w:szCs w:val="23"/>
              </w:rPr>
              <w:t>33</w:t>
            </w:r>
          </w:p>
          <w:p w14:paraId="79B3138A" w14:textId="77777777" w:rsidR="00DE20D3" w:rsidRPr="008C1EA7" w:rsidRDefault="00DE20D3" w:rsidP="000A2B6F">
            <w:pPr>
              <w:pStyle w:val="Default"/>
              <w:rPr>
                <w:color w:val="auto"/>
                <w:sz w:val="23"/>
                <w:szCs w:val="23"/>
              </w:rPr>
            </w:pPr>
            <w:r w:rsidRPr="008C1EA7">
              <w:rPr>
                <w:i/>
                <w:iCs/>
                <w:color w:val="auto"/>
                <w:sz w:val="23"/>
                <w:szCs w:val="23"/>
              </w:rPr>
              <w:t xml:space="preserve"> </w:t>
            </w:r>
          </w:p>
          <w:p w14:paraId="7CAF2156" w14:textId="66017B8F" w:rsidR="00DE20D3" w:rsidRPr="000A2B6F" w:rsidRDefault="00DE20D3" w:rsidP="0097072D">
            <w:pPr>
              <w:pStyle w:val="Default"/>
              <w:rPr>
                <w:b/>
                <w:bCs/>
                <w:i/>
                <w:iCs/>
                <w:color w:val="auto"/>
                <w:sz w:val="23"/>
                <w:szCs w:val="23"/>
              </w:rPr>
            </w:pPr>
            <w:r w:rsidRPr="000A2B6F">
              <w:rPr>
                <w:i/>
                <w:iCs/>
                <w:color w:val="auto"/>
                <w:sz w:val="23"/>
                <w:szCs w:val="23"/>
              </w:rPr>
              <w:t>Handout 13</w:t>
            </w:r>
          </w:p>
        </w:tc>
        <w:tc>
          <w:tcPr>
            <w:tcW w:w="7217" w:type="dxa"/>
            <w:tcBorders>
              <w:top w:val="nil"/>
              <w:left w:val="nil"/>
              <w:bottom w:val="nil"/>
              <w:right w:val="nil"/>
            </w:tcBorders>
          </w:tcPr>
          <w:p w14:paraId="61EE027A" w14:textId="77777777" w:rsidR="00DE20D3" w:rsidRPr="008C1EA7" w:rsidRDefault="00DE20D3" w:rsidP="007B22EC">
            <w:pPr>
              <w:pStyle w:val="Default"/>
              <w:rPr>
                <w:color w:val="auto"/>
                <w:sz w:val="23"/>
                <w:szCs w:val="23"/>
              </w:rPr>
            </w:pPr>
            <w:r w:rsidRPr="008C1EA7">
              <w:rPr>
                <w:color w:val="auto"/>
                <w:sz w:val="23"/>
                <w:szCs w:val="23"/>
              </w:rPr>
              <w:t xml:space="preserve">Do not adjust or discontinue an award in which: </w:t>
            </w:r>
          </w:p>
          <w:p w14:paraId="02E1E0E2" w14:textId="77777777" w:rsidR="00DE20D3" w:rsidRPr="008C1EA7" w:rsidRDefault="00DE20D3" w:rsidP="007B22EC">
            <w:pPr>
              <w:pStyle w:val="VBAFirstLevelBullet"/>
            </w:pPr>
            <w:r w:rsidRPr="008C1EA7">
              <w:t xml:space="preserve">The warrant is specifically determined to have been void from its inception because of mistaken identity or a defect in the warrant </w:t>
            </w:r>
          </w:p>
          <w:p w14:paraId="2E7CFA6C" w14:textId="77777777" w:rsidR="00DE20D3" w:rsidRPr="008C1EA7" w:rsidRDefault="00DE20D3" w:rsidP="007B22EC">
            <w:pPr>
              <w:pStyle w:val="VBAFirstLevelBullet"/>
            </w:pPr>
            <w:r w:rsidRPr="008C1EA7">
              <w:t xml:space="preserve">The court order: </w:t>
            </w:r>
          </w:p>
          <w:p w14:paraId="0B9FBD2F" w14:textId="77777777" w:rsidR="00DE20D3" w:rsidRPr="008C1EA7" w:rsidRDefault="00DE20D3" w:rsidP="007B22EC">
            <w:pPr>
              <w:pStyle w:val="VBAFirstLevelBullet"/>
              <w:numPr>
                <w:ilvl w:val="1"/>
                <w:numId w:val="8"/>
              </w:numPr>
            </w:pPr>
            <w:r w:rsidRPr="008C1EA7">
              <w:t xml:space="preserve">States that the recall is effective from a specific date that is on or before the date of the warrant </w:t>
            </w:r>
          </w:p>
          <w:p w14:paraId="0A29642F" w14:textId="77777777" w:rsidR="00DE20D3" w:rsidRPr="000A2B6F" w:rsidRDefault="00DE20D3" w:rsidP="007B22EC">
            <w:pPr>
              <w:pStyle w:val="VBAFirstLevelBullet"/>
              <w:numPr>
                <w:ilvl w:val="1"/>
                <w:numId w:val="8"/>
              </w:numPr>
            </w:pPr>
            <w:r w:rsidRPr="008C1EA7">
              <w:t xml:space="preserve">Uses the terminology nunc pro tunc, </w:t>
            </w:r>
            <w:r>
              <w:t>L</w:t>
            </w:r>
            <w:r w:rsidRPr="008C1EA7">
              <w:t xml:space="preserve">atin term for now for then, which refers to changing back to an earlier date, a court ruling that applies retroactively to correct an earlier ruling </w:t>
            </w:r>
          </w:p>
          <w:p w14:paraId="05D4FDFA" w14:textId="77777777" w:rsidR="00566D31" w:rsidRDefault="00566D31" w:rsidP="007B22EC">
            <w:pPr>
              <w:pStyle w:val="Default"/>
              <w:rPr>
                <w:color w:val="auto"/>
                <w:sz w:val="23"/>
                <w:szCs w:val="23"/>
              </w:rPr>
            </w:pPr>
          </w:p>
          <w:p w14:paraId="70F503B6" w14:textId="30CB6456" w:rsidR="00DE20D3" w:rsidRPr="008C1EA7" w:rsidRDefault="00DE20D3" w:rsidP="007B22EC">
            <w:pPr>
              <w:pStyle w:val="Default"/>
              <w:rPr>
                <w:color w:val="auto"/>
                <w:sz w:val="23"/>
                <w:szCs w:val="23"/>
              </w:rPr>
            </w:pPr>
            <w:r w:rsidRPr="008C1EA7">
              <w:rPr>
                <w:color w:val="auto"/>
                <w:sz w:val="23"/>
                <w:szCs w:val="23"/>
              </w:rPr>
              <w:t xml:space="preserve">Reinstate benefits in these cases if they have been reduced or discontinued and make it effective the date of reduction or discontinuance, eliminating any overpayment that may have been created due to prior actions. </w:t>
            </w:r>
          </w:p>
          <w:p w14:paraId="659EDEB8" w14:textId="029C5681" w:rsidR="00DE20D3" w:rsidRPr="008C1EA7" w:rsidRDefault="00DE20D3" w:rsidP="0097072D">
            <w:pPr>
              <w:pStyle w:val="Default"/>
              <w:rPr>
                <w:color w:val="auto"/>
                <w:sz w:val="23"/>
                <w:szCs w:val="23"/>
              </w:rPr>
            </w:pPr>
            <w:r w:rsidRPr="008C1EA7">
              <w:tab/>
            </w:r>
          </w:p>
        </w:tc>
      </w:tr>
      <w:tr w:rsidR="00DE20D3" w:rsidRPr="008C1EA7" w14:paraId="207D257A" w14:textId="77777777" w:rsidTr="00515AEF">
        <w:trPr>
          <w:cantSplit/>
          <w:trHeight w:val="212"/>
        </w:trPr>
        <w:tc>
          <w:tcPr>
            <w:tcW w:w="2560" w:type="dxa"/>
            <w:tcBorders>
              <w:top w:val="nil"/>
              <w:left w:val="nil"/>
              <w:bottom w:val="nil"/>
              <w:right w:val="nil"/>
            </w:tcBorders>
          </w:tcPr>
          <w:p w14:paraId="5AA5B835" w14:textId="77777777" w:rsidR="00DE20D3" w:rsidRPr="008C1EA7" w:rsidRDefault="00DE20D3" w:rsidP="007B22EC">
            <w:pPr>
              <w:pStyle w:val="Default"/>
              <w:rPr>
                <w:color w:val="auto"/>
                <w:sz w:val="23"/>
                <w:szCs w:val="23"/>
              </w:rPr>
            </w:pPr>
            <w:r w:rsidRPr="008C1EA7">
              <w:rPr>
                <w:color w:val="auto"/>
                <w:sz w:val="23"/>
                <w:szCs w:val="23"/>
              </w:rPr>
              <w:lastRenderedPageBreak/>
              <w:t xml:space="preserve">Incarcerated Felon </w:t>
            </w:r>
          </w:p>
          <w:p w14:paraId="2298B2C1" w14:textId="77777777" w:rsidR="00DE20D3" w:rsidRPr="008C1EA7" w:rsidRDefault="00DE20D3" w:rsidP="007B22EC">
            <w:pPr>
              <w:pStyle w:val="Default"/>
              <w:rPr>
                <w:color w:val="auto"/>
                <w:sz w:val="23"/>
                <w:szCs w:val="23"/>
              </w:rPr>
            </w:pPr>
          </w:p>
          <w:p w14:paraId="570E665C" w14:textId="0B7BC317" w:rsidR="00DE20D3" w:rsidRPr="008C1EA7" w:rsidRDefault="00DE20D3" w:rsidP="007B22EC">
            <w:pPr>
              <w:pStyle w:val="Default"/>
              <w:rPr>
                <w:i/>
                <w:iCs/>
                <w:color w:val="auto"/>
                <w:sz w:val="23"/>
                <w:szCs w:val="23"/>
              </w:rPr>
            </w:pPr>
            <w:r w:rsidRPr="008C1EA7">
              <w:rPr>
                <w:i/>
                <w:iCs/>
                <w:color w:val="auto"/>
                <w:sz w:val="23"/>
                <w:szCs w:val="23"/>
              </w:rPr>
              <w:t xml:space="preserve">Slide </w:t>
            </w:r>
            <w:r>
              <w:rPr>
                <w:i/>
                <w:iCs/>
                <w:color w:val="auto"/>
                <w:sz w:val="23"/>
                <w:szCs w:val="23"/>
              </w:rPr>
              <w:t>34</w:t>
            </w:r>
          </w:p>
          <w:p w14:paraId="5E79C5DD" w14:textId="77777777" w:rsidR="00DE20D3" w:rsidRPr="008C1EA7" w:rsidRDefault="00DE20D3" w:rsidP="007B22EC">
            <w:pPr>
              <w:pStyle w:val="Default"/>
              <w:rPr>
                <w:color w:val="auto"/>
                <w:sz w:val="23"/>
                <w:szCs w:val="23"/>
              </w:rPr>
            </w:pPr>
            <w:r w:rsidRPr="008C1EA7">
              <w:rPr>
                <w:i/>
                <w:iCs/>
                <w:color w:val="auto"/>
                <w:sz w:val="23"/>
                <w:szCs w:val="23"/>
              </w:rPr>
              <w:t xml:space="preserve"> </w:t>
            </w:r>
          </w:p>
          <w:p w14:paraId="77A00263" w14:textId="00A8A574" w:rsidR="00DE20D3" w:rsidRPr="008C1EA7" w:rsidRDefault="00DE20D3" w:rsidP="000A2B6F">
            <w:pPr>
              <w:pStyle w:val="Default"/>
              <w:rPr>
                <w:color w:val="auto"/>
                <w:sz w:val="23"/>
                <w:szCs w:val="23"/>
              </w:rPr>
            </w:pPr>
            <w:r w:rsidRPr="000A2B6F">
              <w:rPr>
                <w:i/>
                <w:iCs/>
                <w:color w:val="auto"/>
                <w:sz w:val="23"/>
                <w:szCs w:val="23"/>
              </w:rPr>
              <w:t xml:space="preserve">Handout 13 </w:t>
            </w:r>
          </w:p>
        </w:tc>
        <w:tc>
          <w:tcPr>
            <w:tcW w:w="7217" w:type="dxa"/>
            <w:tcBorders>
              <w:top w:val="nil"/>
              <w:left w:val="nil"/>
              <w:bottom w:val="nil"/>
              <w:right w:val="nil"/>
            </w:tcBorders>
          </w:tcPr>
          <w:p w14:paraId="0A3D31AD" w14:textId="77777777" w:rsidR="00DE20D3" w:rsidRPr="008C1EA7" w:rsidRDefault="00DE20D3" w:rsidP="007B22EC">
            <w:pPr>
              <w:pStyle w:val="Default"/>
              <w:rPr>
                <w:color w:val="auto"/>
                <w:sz w:val="23"/>
                <w:szCs w:val="23"/>
              </w:rPr>
            </w:pPr>
            <w:r w:rsidRPr="008C1EA7">
              <w:rPr>
                <w:color w:val="auto"/>
                <w:sz w:val="23"/>
                <w:szCs w:val="23"/>
              </w:rPr>
              <w:t xml:space="preserve">Do not assume that a warrant is cleared when a beneficiary is incarcerated unless the beneficiary is incarcerated by the agency that issued the warrant. </w:t>
            </w:r>
          </w:p>
          <w:p w14:paraId="5EA8BD9B" w14:textId="68A76155" w:rsidR="00DE20D3" w:rsidRPr="008C1EA7" w:rsidRDefault="00DE20D3" w:rsidP="007B22EC">
            <w:pPr>
              <w:tabs>
                <w:tab w:val="left" w:pos="2940"/>
              </w:tabs>
            </w:pPr>
            <w:r w:rsidRPr="008C1EA7">
              <w:rPr>
                <w:sz w:val="23"/>
                <w:szCs w:val="23"/>
              </w:rPr>
              <w:t xml:space="preserve">Example: The evidence shows the beneficiary is incarcerated by the New Jersey Department of Corrections, and the warrant was issued by the New Jersey Department of Corrections. </w:t>
            </w:r>
          </w:p>
        </w:tc>
      </w:tr>
      <w:tr w:rsidR="00DE20D3" w:rsidRPr="008C1EA7" w14:paraId="33BC3369" w14:textId="77777777" w:rsidTr="00515AEF">
        <w:trPr>
          <w:cantSplit/>
          <w:trHeight w:val="212"/>
        </w:trPr>
        <w:tc>
          <w:tcPr>
            <w:tcW w:w="2560" w:type="dxa"/>
            <w:tcBorders>
              <w:top w:val="nil"/>
              <w:left w:val="nil"/>
              <w:bottom w:val="nil"/>
              <w:right w:val="nil"/>
            </w:tcBorders>
          </w:tcPr>
          <w:p w14:paraId="60EA7B89" w14:textId="77777777" w:rsidR="00DE20D3" w:rsidRPr="008C1EA7" w:rsidRDefault="00DE20D3" w:rsidP="007B22EC">
            <w:pPr>
              <w:pStyle w:val="Default"/>
              <w:rPr>
                <w:color w:val="auto"/>
                <w:sz w:val="23"/>
                <w:szCs w:val="23"/>
              </w:rPr>
            </w:pPr>
            <w:r w:rsidRPr="008C1EA7">
              <w:rPr>
                <w:color w:val="auto"/>
                <w:sz w:val="23"/>
                <w:szCs w:val="23"/>
              </w:rPr>
              <w:t xml:space="preserve">Lodging the Warrant </w:t>
            </w:r>
          </w:p>
          <w:p w14:paraId="1E9215DB" w14:textId="77777777" w:rsidR="00DE20D3" w:rsidRPr="008C1EA7" w:rsidRDefault="00DE20D3" w:rsidP="007B22EC">
            <w:pPr>
              <w:pStyle w:val="Default"/>
              <w:rPr>
                <w:color w:val="auto"/>
                <w:sz w:val="23"/>
                <w:szCs w:val="23"/>
              </w:rPr>
            </w:pPr>
          </w:p>
          <w:p w14:paraId="655D394A" w14:textId="33EADD3A" w:rsidR="00DE20D3" w:rsidRPr="008C1EA7" w:rsidRDefault="00DE20D3" w:rsidP="007B22EC">
            <w:pPr>
              <w:pStyle w:val="Default"/>
              <w:rPr>
                <w:i/>
                <w:iCs/>
                <w:color w:val="auto"/>
                <w:sz w:val="23"/>
                <w:szCs w:val="23"/>
              </w:rPr>
            </w:pPr>
            <w:r w:rsidRPr="008C1EA7">
              <w:rPr>
                <w:i/>
                <w:iCs/>
                <w:color w:val="auto"/>
                <w:sz w:val="23"/>
                <w:szCs w:val="23"/>
              </w:rPr>
              <w:t xml:space="preserve">Slide </w:t>
            </w:r>
            <w:r>
              <w:rPr>
                <w:i/>
                <w:iCs/>
                <w:color w:val="auto"/>
                <w:sz w:val="23"/>
                <w:szCs w:val="23"/>
              </w:rPr>
              <w:t>35</w:t>
            </w:r>
          </w:p>
          <w:p w14:paraId="446BB7B4" w14:textId="77777777" w:rsidR="00DE20D3" w:rsidRPr="008C1EA7" w:rsidRDefault="00DE20D3" w:rsidP="007B22EC">
            <w:pPr>
              <w:pStyle w:val="Default"/>
              <w:rPr>
                <w:color w:val="auto"/>
                <w:sz w:val="23"/>
                <w:szCs w:val="23"/>
              </w:rPr>
            </w:pPr>
            <w:r w:rsidRPr="008C1EA7">
              <w:rPr>
                <w:i/>
                <w:iCs/>
                <w:color w:val="auto"/>
                <w:sz w:val="23"/>
                <w:szCs w:val="23"/>
              </w:rPr>
              <w:t xml:space="preserve"> </w:t>
            </w:r>
          </w:p>
          <w:p w14:paraId="7A0BF8B9" w14:textId="73735CD6" w:rsidR="00DE20D3" w:rsidRPr="000A2B6F" w:rsidRDefault="00DE20D3" w:rsidP="007B22EC">
            <w:pPr>
              <w:pStyle w:val="Default"/>
              <w:rPr>
                <w:i/>
                <w:iCs/>
                <w:color w:val="auto"/>
                <w:sz w:val="23"/>
                <w:szCs w:val="23"/>
              </w:rPr>
            </w:pPr>
            <w:r w:rsidRPr="000A2B6F">
              <w:rPr>
                <w:i/>
                <w:iCs/>
                <w:color w:val="auto"/>
                <w:sz w:val="23"/>
                <w:szCs w:val="23"/>
              </w:rPr>
              <w:t xml:space="preserve">Handout 13 </w:t>
            </w:r>
          </w:p>
        </w:tc>
        <w:tc>
          <w:tcPr>
            <w:tcW w:w="7217" w:type="dxa"/>
            <w:tcBorders>
              <w:top w:val="nil"/>
              <w:left w:val="nil"/>
              <w:bottom w:val="nil"/>
              <w:right w:val="nil"/>
            </w:tcBorders>
          </w:tcPr>
          <w:p w14:paraId="20C630F4" w14:textId="71FF0EC2" w:rsidR="00DE20D3" w:rsidRDefault="00DE20D3" w:rsidP="007B22EC">
            <w:pPr>
              <w:pStyle w:val="Default"/>
              <w:rPr>
                <w:color w:val="auto"/>
                <w:sz w:val="23"/>
                <w:szCs w:val="23"/>
              </w:rPr>
            </w:pPr>
            <w:r w:rsidRPr="008C1EA7">
              <w:rPr>
                <w:color w:val="auto"/>
                <w:sz w:val="23"/>
                <w:szCs w:val="23"/>
              </w:rPr>
              <w:t xml:space="preserve">Lodging the warrant describes a situation where a fugitive felon is incarcerated for reasons unrelated to the warrant that was the subject of the fugitive felon referral. In this situation, the warranting agency may file notice of the warrant at the prison facility. </w:t>
            </w:r>
          </w:p>
          <w:p w14:paraId="60E61B0A" w14:textId="77777777" w:rsidR="00566D31" w:rsidRPr="008C1EA7" w:rsidRDefault="00566D31" w:rsidP="007B22EC">
            <w:pPr>
              <w:pStyle w:val="Default"/>
              <w:rPr>
                <w:color w:val="auto"/>
                <w:sz w:val="23"/>
                <w:szCs w:val="23"/>
              </w:rPr>
            </w:pPr>
          </w:p>
          <w:p w14:paraId="3851C340" w14:textId="20644BB2" w:rsidR="00DE20D3" w:rsidRPr="008C1EA7" w:rsidRDefault="00DE20D3" w:rsidP="007B22EC">
            <w:pPr>
              <w:pStyle w:val="Default"/>
              <w:rPr>
                <w:color w:val="auto"/>
                <w:sz w:val="23"/>
                <w:szCs w:val="23"/>
              </w:rPr>
            </w:pPr>
            <w:r w:rsidRPr="008C1EA7">
              <w:rPr>
                <w:color w:val="auto"/>
                <w:sz w:val="23"/>
                <w:szCs w:val="23"/>
              </w:rPr>
              <w:t xml:space="preserve">If there is documented evidence that a warrant was lodged at a prison facility, you may consider the warrant cleared and the beneficiary removed from fugitive status as of the date the warrant agency lodged the warrant at the prison facility. </w:t>
            </w:r>
          </w:p>
        </w:tc>
      </w:tr>
      <w:tr w:rsidR="00DE20D3" w:rsidRPr="008C1EA7" w14:paraId="3F9D4BB5" w14:textId="77777777" w:rsidTr="00515AEF">
        <w:trPr>
          <w:cantSplit/>
          <w:trHeight w:val="212"/>
        </w:trPr>
        <w:tc>
          <w:tcPr>
            <w:tcW w:w="2560" w:type="dxa"/>
            <w:tcBorders>
              <w:top w:val="nil"/>
              <w:left w:val="nil"/>
              <w:bottom w:val="nil"/>
              <w:right w:val="nil"/>
            </w:tcBorders>
          </w:tcPr>
          <w:p w14:paraId="11BEB15F" w14:textId="004EF0C6" w:rsidR="00DE20D3" w:rsidRPr="00AB3506" w:rsidRDefault="00DE20D3" w:rsidP="00947D1C">
            <w:pPr>
              <w:pStyle w:val="Default"/>
              <w:rPr>
                <w:bCs/>
                <w:color w:val="auto"/>
                <w:sz w:val="23"/>
                <w:szCs w:val="23"/>
              </w:rPr>
            </w:pPr>
            <w:r w:rsidRPr="00AB3506">
              <w:rPr>
                <w:bCs/>
                <w:color w:val="auto"/>
                <w:sz w:val="23"/>
                <w:szCs w:val="23"/>
              </w:rPr>
              <w:t>Dependent</w:t>
            </w:r>
            <w:r w:rsidR="00566D31">
              <w:rPr>
                <w:bCs/>
                <w:color w:val="auto"/>
                <w:sz w:val="23"/>
                <w:szCs w:val="23"/>
              </w:rPr>
              <w:t>s That Are</w:t>
            </w:r>
            <w:r w:rsidRPr="00AB3506">
              <w:rPr>
                <w:bCs/>
                <w:color w:val="auto"/>
                <w:sz w:val="23"/>
                <w:szCs w:val="23"/>
              </w:rPr>
              <w:t xml:space="preserve"> Fugitive Felons </w:t>
            </w:r>
          </w:p>
          <w:p w14:paraId="5BA7320C" w14:textId="77777777" w:rsidR="00DE20D3" w:rsidRPr="008C1EA7" w:rsidRDefault="00DE20D3" w:rsidP="00947D1C">
            <w:pPr>
              <w:pStyle w:val="Default"/>
              <w:rPr>
                <w:color w:val="auto"/>
                <w:sz w:val="23"/>
                <w:szCs w:val="23"/>
              </w:rPr>
            </w:pPr>
          </w:p>
          <w:p w14:paraId="3837DA77" w14:textId="2E99B421" w:rsidR="00DE20D3" w:rsidRPr="008C1EA7" w:rsidRDefault="00DE20D3" w:rsidP="00947D1C">
            <w:pPr>
              <w:pStyle w:val="Default"/>
              <w:rPr>
                <w:i/>
                <w:iCs/>
                <w:color w:val="auto"/>
                <w:sz w:val="23"/>
                <w:szCs w:val="23"/>
              </w:rPr>
            </w:pPr>
            <w:r w:rsidRPr="008C1EA7">
              <w:rPr>
                <w:i/>
                <w:iCs/>
                <w:color w:val="auto"/>
                <w:sz w:val="23"/>
                <w:szCs w:val="23"/>
              </w:rPr>
              <w:t>Slide 3</w:t>
            </w:r>
            <w:r>
              <w:rPr>
                <w:i/>
                <w:iCs/>
                <w:color w:val="auto"/>
                <w:sz w:val="23"/>
                <w:szCs w:val="23"/>
              </w:rPr>
              <w:t>6</w:t>
            </w:r>
            <w:r w:rsidRPr="008C1EA7">
              <w:rPr>
                <w:i/>
                <w:iCs/>
                <w:color w:val="auto"/>
                <w:sz w:val="23"/>
                <w:szCs w:val="23"/>
              </w:rPr>
              <w:t xml:space="preserve"> </w:t>
            </w:r>
          </w:p>
          <w:p w14:paraId="51C4D47B" w14:textId="77777777" w:rsidR="00DE20D3" w:rsidRPr="008C1EA7" w:rsidRDefault="00DE20D3" w:rsidP="00947D1C">
            <w:pPr>
              <w:pStyle w:val="Default"/>
              <w:rPr>
                <w:color w:val="auto"/>
                <w:sz w:val="23"/>
                <w:szCs w:val="23"/>
              </w:rPr>
            </w:pPr>
          </w:p>
          <w:p w14:paraId="58E2AAF2" w14:textId="071856F1" w:rsidR="00DE20D3" w:rsidRPr="00AB3506" w:rsidRDefault="00DE20D3" w:rsidP="00947D1C">
            <w:pPr>
              <w:pStyle w:val="Default"/>
              <w:rPr>
                <w:bCs/>
                <w:color w:val="auto"/>
                <w:sz w:val="23"/>
                <w:szCs w:val="23"/>
              </w:rPr>
            </w:pPr>
            <w:r w:rsidRPr="00D40F4D">
              <w:rPr>
                <w:i/>
                <w:iCs/>
                <w:color w:val="auto"/>
                <w:sz w:val="23"/>
                <w:szCs w:val="23"/>
              </w:rPr>
              <w:t>Handout 1</w:t>
            </w:r>
            <w:r>
              <w:rPr>
                <w:i/>
                <w:iCs/>
                <w:color w:val="auto"/>
                <w:sz w:val="23"/>
                <w:szCs w:val="23"/>
              </w:rPr>
              <w:t>4</w:t>
            </w:r>
            <w:r w:rsidRPr="00D40F4D">
              <w:rPr>
                <w:i/>
                <w:iCs/>
                <w:color w:val="auto"/>
                <w:sz w:val="23"/>
                <w:szCs w:val="23"/>
              </w:rPr>
              <w:t xml:space="preserve"> </w:t>
            </w:r>
          </w:p>
        </w:tc>
        <w:tc>
          <w:tcPr>
            <w:tcW w:w="7217" w:type="dxa"/>
            <w:tcBorders>
              <w:top w:val="nil"/>
              <w:left w:val="nil"/>
              <w:bottom w:val="nil"/>
              <w:right w:val="nil"/>
            </w:tcBorders>
          </w:tcPr>
          <w:p w14:paraId="4BCC1060" w14:textId="77777777" w:rsidR="00DE20D3" w:rsidRPr="008C1EA7" w:rsidRDefault="00DE20D3" w:rsidP="00947D1C">
            <w:pPr>
              <w:pStyle w:val="Default"/>
              <w:rPr>
                <w:color w:val="auto"/>
                <w:sz w:val="23"/>
                <w:szCs w:val="23"/>
              </w:rPr>
            </w:pPr>
            <w:r w:rsidRPr="008C1EA7">
              <w:rPr>
                <w:color w:val="auto"/>
                <w:sz w:val="23"/>
                <w:szCs w:val="23"/>
              </w:rPr>
              <w:t xml:space="preserve">When a dependent of a primary beneficiary is a fugitive, consider the following: </w:t>
            </w:r>
          </w:p>
          <w:p w14:paraId="6E9D0EE2" w14:textId="77777777" w:rsidR="00DE20D3" w:rsidRPr="008C1EA7" w:rsidRDefault="00DE20D3" w:rsidP="00947D1C">
            <w:pPr>
              <w:pStyle w:val="VBAFirstLevelBullet"/>
            </w:pPr>
            <w:r w:rsidRPr="008C1EA7">
              <w:t xml:space="preserve">If the fugitive is the only dependent on the award, consider the primary beneficiary to be without a dependent during the period the dependent is in fugitive status. </w:t>
            </w:r>
          </w:p>
          <w:p w14:paraId="1A50F668" w14:textId="77777777" w:rsidR="00DE20D3" w:rsidRPr="008C1EA7" w:rsidRDefault="00DE20D3" w:rsidP="00947D1C">
            <w:pPr>
              <w:pStyle w:val="VBAFirstLevelBullet"/>
            </w:pPr>
            <w:r w:rsidRPr="008C1EA7">
              <w:t xml:space="preserve">If there are multiple dependents, remove the dependent who is in fugitive felon status. </w:t>
            </w:r>
          </w:p>
          <w:p w14:paraId="2F09A277" w14:textId="77777777" w:rsidR="00DE20D3" w:rsidRPr="008C1EA7" w:rsidRDefault="00DE20D3" w:rsidP="00947D1C">
            <w:pPr>
              <w:pStyle w:val="Default"/>
              <w:rPr>
                <w:color w:val="auto"/>
                <w:sz w:val="23"/>
                <w:szCs w:val="23"/>
              </w:rPr>
            </w:pPr>
          </w:p>
          <w:p w14:paraId="1FAA68ED" w14:textId="77777777" w:rsidR="00DE20D3" w:rsidRPr="008C1EA7" w:rsidRDefault="00DE20D3" w:rsidP="00947D1C">
            <w:pPr>
              <w:pStyle w:val="Default"/>
              <w:rPr>
                <w:color w:val="auto"/>
                <w:sz w:val="23"/>
                <w:szCs w:val="23"/>
              </w:rPr>
            </w:pPr>
            <w:r w:rsidRPr="008C1EA7">
              <w:rPr>
                <w:color w:val="auto"/>
                <w:sz w:val="23"/>
                <w:szCs w:val="23"/>
              </w:rPr>
              <w:t xml:space="preserve">Remove the dependent from the award effective the later of the following dates: </w:t>
            </w:r>
          </w:p>
          <w:p w14:paraId="678820B1" w14:textId="77777777" w:rsidR="00DE20D3" w:rsidRPr="008C1EA7" w:rsidRDefault="00DE20D3" w:rsidP="00947D1C">
            <w:pPr>
              <w:pStyle w:val="VBAFirstLevelBullet"/>
            </w:pPr>
            <w:r w:rsidRPr="008C1EA7">
              <w:t xml:space="preserve">Date of the warrant </w:t>
            </w:r>
          </w:p>
          <w:p w14:paraId="6C5B02E9" w14:textId="77777777" w:rsidR="00DE20D3" w:rsidRPr="008C1EA7" w:rsidRDefault="00DE20D3" w:rsidP="00947D1C">
            <w:pPr>
              <w:pStyle w:val="VBAFirstLevelBullet"/>
            </w:pPr>
            <w:r w:rsidRPr="008C1EA7">
              <w:t xml:space="preserve">December 27, 2001, the date of the fugitive felon law </w:t>
            </w:r>
          </w:p>
          <w:p w14:paraId="7A8B91F6" w14:textId="77777777" w:rsidR="00DE20D3" w:rsidRPr="008C1EA7" w:rsidRDefault="00DE20D3" w:rsidP="00947D1C">
            <w:pPr>
              <w:pStyle w:val="Default"/>
              <w:rPr>
                <w:color w:val="auto"/>
                <w:sz w:val="23"/>
                <w:szCs w:val="23"/>
              </w:rPr>
            </w:pPr>
          </w:p>
          <w:p w14:paraId="576B8B2B" w14:textId="77777777" w:rsidR="00DE20D3" w:rsidRPr="003B5FFF" w:rsidRDefault="00DE20D3" w:rsidP="00D40F4D">
            <w:pPr>
              <w:pStyle w:val="VBAFirstLevelBullet"/>
              <w:numPr>
                <w:ilvl w:val="0"/>
                <w:numId w:val="0"/>
              </w:numPr>
            </w:pPr>
            <w:r w:rsidRPr="003B5FFF">
              <w:t>When restoring benefits for or to a dependent, apply the same effective date rules for resuming a primary beneficiaries award.</w:t>
            </w:r>
          </w:p>
          <w:p w14:paraId="0AC4EBF8" w14:textId="53C6D3C0" w:rsidR="00DE20D3" w:rsidRPr="008C1EA7" w:rsidRDefault="00DE20D3" w:rsidP="00947D1C">
            <w:pPr>
              <w:pStyle w:val="Default"/>
              <w:rPr>
                <w:color w:val="auto"/>
                <w:sz w:val="23"/>
                <w:szCs w:val="23"/>
              </w:rPr>
            </w:pPr>
            <w:r w:rsidRPr="008C1EA7">
              <w:rPr>
                <w:color w:val="auto"/>
                <w:sz w:val="23"/>
                <w:szCs w:val="23"/>
              </w:rPr>
              <w:t xml:space="preserve"> </w:t>
            </w:r>
          </w:p>
        </w:tc>
      </w:tr>
      <w:tr w:rsidR="00DE20D3" w:rsidRPr="008C1EA7" w14:paraId="7E09DA6F" w14:textId="77777777" w:rsidTr="00515AEF">
        <w:trPr>
          <w:cantSplit/>
          <w:trHeight w:val="212"/>
        </w:trPr>
        <w:tc>
          <w:tcPr>
            <w:tcW w:w="2560" w:type="dxa"/>
            <w:tcBorders>
              <w:top w:val="nil"/>
              <w:left w:val="nil"/>
              <w:bottom w:val="nil"/>
              <w:right w:val="nil"/>
            </w:tcBorders>
          </w:tcPr>
          <w:p w14:paraId="2687EBF7" w14:textId="77777777" w:rsidR="00DE20D3" w:rsidRPr="008C1EA7" w:rsidRDefault="00DE20D3" w:rsidP="00947D1C">
            <w:pPr>
              <w:pStyle w:val="Default"/>
              <w:rPr>
                <w:color w:val="auto"/>
                <w:sz w:val="23"/>
                <w:szCs w:val="23"/>
              </w:rPr>
            </w:pPr>
            <w:r w:rsidRPr="008C1EA7">
              <w:rPr>
                <w:color w:val="auto"/>
                <w:sz w:val="23"/>
                <w:szCs w:val="23"/>
              </w:rPr>
              <w:t xml:space="preserve">Dependent as Apportionee </w:t>
            </w:r>
          </w:p>
          <w:p w14:paraId="4774390C" w14:textId="77777777" w:rsidR="00DE20D3" w:rsidRPr="008C1EA7" w:rsidRDefault="00DE20D3" w:rsidP="00947D1C">
            <w:pPr>
              <w:pStyle w:val="Default"/>
              <w:rPr>
                <w:color w:val="auto"/>
                <w:sz w:val="23"/>
                <w:szCs w:val="23"/>
              </w:rPr>
            </w:pPr>
          </w:p>
          <w:p w14:paraId="50BD64CA" w14:textId="7112ACCA" w:rsidR="00DE20D3" w:rsidRPr="008C1EA7" w:rsidRDefault="00DE20D3" w:rsidP="00947D1C">
            <w:pPr>
              <w:pStyle w:val="Default"/>
              <w:rPr>
                <w:i/>
                <w:iCs/>
                <w:color w:val="auto"/>
                <w:sz w:val="23"/>
                <w:szCs w:val="23"/>
              </w:rPr>
            </w:pPr>
            <w:r w:rsidRPr="008C1EA7">
              <w:rPr>
                <w:i/>
                <w:iCs/>
                <w:color w:val="auto"/>
                <w:sz w:val="23"/>
                <w:szCs w:val="23"/>
              </w:rPr>
              <w:t>Slide 3</w:t>
            </w:r>
            <w:r>
              <w:rPr>
                <w:i/>
                <w:iCs/>
                <w:color w:val="auto"/>
                <w:sz w:val="23"/>
                <w:szCs w:val="23"/>
              </w:rPr>
              <w:t>7</w:t>
            </w:r>
          </w:p>
          <w:p w14:paraId="0CD074A6" w14:textId="77777777" w:rsidR="00DE20D3" w:rsidRPr="008C1EA7" w:rsidRDefault="00DE20D3" w:rsidP="00947D1C">
            <w:pPr>
              <w:pStyle w:val="Default"/>
              <w:rPr>
                <w:color w:val="auto"/>
                <w:sz w:val="23"/>
                <w:szCs w:val="23"/>
              </w:rPr>
            </w:pPr>
            <w:r w:rsidRPr="008C1EA7">
              <w:rPr>
                <w:i/>
                <w:iCs/>
                <w:color w:val="auto"/>
                <w:sz w:val="23"/>
                <w:szCs w:val="23"/>
              </w:rPr>
              <w:t xml:space="preserve"> </w:t>
            </w:r>
          </w:p>
          <w:p w14:paraId="3F277C3E" w14:textId="3417C0EC" w:rsidR="00DE20D3" w:rsidRPr="00D40F4D" w:rsidRDefault="00DE20D3" w:rsidP="00947D1C">
            <w:pPr>
              <w:pStyle w:val="Default"/>
              <w:rPr>
                <w:i/>
                <w:iCs/>
                <w:color w:val="auto"/>
                <w:sz w:val="23"/>
                <w:szCs w:val="23"/>
              </w:rPr>
            </w:pPr>
            <w:r w:rsidRPr="008C1EA7">
              <w:rPr>
                <w:i/>
                <w:iCs/>
                <w:color w:val="auto"/>
                <w:sz w:val="23"/>
                <w:szCs w:val="23"/>
              </w:rPr>
              <w:t>Handout 1</w:t>
            </w:r>
            <w:r>
              <w:rPr>
                <w:i/>
                <w:iCs/>
                <w:color w:val="auto"/>
                <w:sz w:val="23"/>
                <w:szCs w:val="23"/>
              </w:rPr>
              <w:t>4</w:t>
            </w:r>
            <w:r w:rsidRPr="008C1EA7">
              <w:rPr>
                <w:i/>
                <w:iCs/>
                <w:color w:val="auto"/>
                <w:sz w:val="23"/>
                <w:szCs w:val="23"/>
              </w:rPr>
              <w:t xml:space="preserve"> </w:t>
            </w:r>
          </w:p>
        </w:tc>
        <w:tc>
          <w:tcPr>
            <w:tcW w:w="7217" w:type="dxa"/>
            <w:tcBorders>
              <w:top w:val="nil"/>
              <w:left w:val="nil"/>
              <w:bottom w:val="nil"/>
              <w:right w:val="nil"/>
            </w:tcBorders>
          </w:tcPr>
          <w:p w14:paraId="52E8F791" w14:textId="77777777" w:rsidR="00DE20D3" w:rsidRPr="008C1EA7" w:rsidRDefault="00DE20D3" w:rsidP="00947D1C">
            <w:pPr>
              <w:pStyle w:val="Default"/>
              <w:rPr>
                <w:color w:val="auto"/>
                <w:sz w:val="23"/>
                <w:szCs w:val="23"/>
              </w:rPr>
            </w:pPr>
            <w:r w:rsidRPr="008C1EA7">
              <w:rPr>
                <w:color w:val="auto"/>
                <w:sz w:val="23"/>
                <w:szCs w:val="23"/>
              </w:rPr>
              <w:t xml:space="preserve">Discontinue the apportionee's award effective the later of the following dates: </w:t>
            </w:r>
          </w:p>
          <w:p w14:paraId="4E6E4B3E" w14:textId="77777777" w:rsidR="00DE20D3" w:rsidRPr="008C1EA7" w:rsidRDefault="00DE20D3" w:rsidP="00947D1C">
            <w:pPr>
              <w:pStyle w:val="VBAFirstLevelBullet"/>
            </w:pPr>
            <w:r w:rsidRPr="008C1EA7">
              <w:t xml:space="preserve">Date of the warrant </w:t>
            </w:r>
          </w:p>
          <w:p w14:paraId="784973FE" w14:textId="77777777" w:rsidR="00DE20D3" w:rsidRPr="008C1EA7" w:rsidRDefault="00DE20D3" w:rsidP="00947D1C">
            <w:pPr>
              <w:pStyle w:val="VBAFirstLevelBullet"/>
            </w:pPr>
            <w:r w:rsidRPr="008C1EA7">
              <w:t xml:space="preserve">December 27, 2001, the date of the fugitive felon law </w:t>
            </w:r>
          </w:p>
          <w:p w14:paraId="6FE6EA76" w14:textId="77777777" w:rsidR="00D527A7" w:rsidRDefault="00D527A7" w:rsidP="00C6688D">
            <w:pPr>
              <w:pStyle w:val="VBAFirstLevelBullet"/>
              <w:numPr>
                <w:ilvl w:val="0"/>
                <w:numId w:val="0"/>
              </w:numPr>
            </w:pPr>
          </w:p>
          <w:p w14:paraId="34F3DBBF" w14:textId="7A5A2914" w:rsidR="00DE20D3" w:rsidRPr="003B5FFF" w:rsidRDefault="00DE20D3" w:rsidP="00C6688D">
            <w:pPr>
              <w:pStyle w:val="VBAFirstLevelBullet"/>
              <w:numPr>
                <w:ilvl w:val="0"/>
                <w:numId w:val="0"/>
              </w:numPr>
            </w:pPr>
            <w:r w:rsidRPr="003B5FFF">
              <w:t>When restoring benefits for or to a dependent, apply the same effective date rules for resuming a primary beneficiaries award.</w:t>
            </w:r>
          </w:p>
          <w:p w14:paraId="68D63DB3" w14:textId="0E50F58E" w:rsidR="00DE20D3" w:rsidRPr="008C1EA7" w:rsidRDefault="00DE20D3" w:rsidP="00D40F4D">
            <w:pPr>
              <w:pStyle w:val="Default"/>
              <w:rPr>
                <w:color w:val="auto"/>
                <w:sz w:val="23"/>
                <w:szCs w:val="23"/>
              </w:rPr>
            </w:pPr>
          </w:p>
        </w:tc>
      </w:tr>
      <w:tr w:rsidR="00DE20D3" w:rsidRPr="008C1EA7" w14:paraId="7992BDE2" w14:textId="77777777" w:rsidTr="00515AEF">
        <w:trPr>
          <w:cantSplit/>
          <w:trHeight w:val="212"/>
        </w:trPr>
        <w:tc>
          <w:tcPr>
            <w:tcW w:w="2560" w:type="dxa"/>
            <w:tcBorders>
              <w:top w:val="nil"/>
              <w:left w:val="nil"/>
              <w:bottom w:val="nil"/>
              <w:right w:val="nil"/>
            </w:tcBorders>
          </w:tcPr>
          <w:p w14:paraId="2311616F" w14:textId="77777777" w:rsidR="00DE20D3" w:rsidRPr="008C1EA7" w:rsidRDefault="00DE20D3" w:rsidP="006275A4">
            <w:pPr>
              <w:pStyle w:val="Default"/>
              <w:rPr>
                <w:color w:val="auto"/>
                <w:sz w:val="23"/>
                <w:szCs w:val="23"/>
              </w:rPr>
            </w:pPr>
            <w:r w:rsidRPr="008C1EA7">
              <w:rPr>
                <w:color w:val="auto"/>
                <w:sz w:val="23"/>
                <w:szCs w:val="23"/>
              </w:rPr>
              <w:lastRenderedPageBreak/>
              <w:t xml:space="preserve">VA Claim Reviews </w:t>
            </w:r>
          </w:p>
          <w:p w14:paraId="6CD39C8A" w14:textId="77777777" w:rsidR="00DE20D3" w:rsidRPr="008C1EA7" w:rsidRDefault="00DE20D3" w:rsidP="006275A4">
            <w:pPr>
              <w:pStyle w:val="Default"/>
              <w:rPr>
                <w:color w:val="auto"/>
                <w:sz w:val="23"/>
                <w:szCs w:val="23"/>
              </w:rPr>
            </w:pPr>
          </w:p>
          <w:p w14:paraId="0D294356" w14:textId="484045F3" w:rsidR="00DE20D3" w:rsidRPr="008C1EA7" w:rsidRDefault="00DE20D3" w:rsidP="006275A4">
            <w:pPr>
              <w:pStyle w:val="Default"/>
              <w:rPr>
                <w:i/>
                <w:iCs/>
                <w:color w:val="auto"/>
                <w:sz w:val="23"/>
                <w:szCs w:val="23"/>
              </w:rPr>
            </w:pPr>
            <w:r w:rsidRPr="008C1EA7">
              <w:rPr>
                <w:i/>
                <w:iCs/>
                <w:color w:val="auto"/>
                <w:sz w:val="23"/>
                <w:szCs w:val="23"/>
              </w:rPr>
              <w:t xml:space="preserve">Slide </w:t>
            </w:r>
            <w:r>
              <w:rPr>
                <w:i/>
                <w:iCs/>
                <w:color w:val="auto"/>
                <w:sz w:val="23"/>
                <w:szCs w:val="23"/>
              </w:rPr>
              <w:t>38-40</w:t>
            </w:r>
            <w:r w:rsidRPr="008C1EA7">
              <w:rPr>
                <w:i/>
                <w:iCs/>
                <w:color w:val="auto"/>
                <w:sz w:val="23"/>
                <w:szCs w:val="23"/>
              </w:rPr>
              <w:t xml:space="preserve"> </w:t>
            </w:r>
          </w:p>
          <w:p w14:paraId="0308EE9F" w14:textId="77777777" w:rsidR="00DE20D3" w:rsidRPr="008C1EA7" w:rsidRDefault="00DE20D3" w:rsidP="006275A4">
            <w:pPr>
              <w:pStyle w:val="Default"/>
              <w:rPr>
                <w:color w:val="auto"/>
                <w:sz w:val="23"/>
                <w:szCs w:val="23"/>
              </w:rPr>
            </w:pPr>
          </w:p>
          <w:p w14:paraId="0E45F038" w14:textId="08B6FBF8" w:rsidR="00DE20D3" w:rsidRPr="008C1EA7" w:rsidRDefault="00DE20D3" w:rsidP="00947D1C">
            <w:pPr>
              <w:pStyle w:val="Default"/>
              <w:rPr>
                <w:b/>
                <w:bCs/>
                <w:color w:val="auto"/>
                <w:sz w:val="23"/>
                <w:szCs w:val="23"/>
              </w:rPr>
            </w:pPr>
            <w:r w:rsidRPr="008C1EA7">
              <w:rPr>
                <w:i/>
                <w:iCs/>
                <w:sz w:val="23"/>
                <w:szCs w:val="23"/>
              </w:rPr>
              <w:t xml:space="preserve">Handout </w:t>
            </w:r>
            <w:r>
              <w:rPr>
                <w:i/>
                <w:iCs/>
                <w:sz w:val="23"/>
                <w:szCs w:val="23"/>
              </w:rPr>
              <w:t>14</w:t>
            </w:r>
            <w:r w:rsidRPr="008C1EA7">
              <w:rPr>
                <w:i/>
                <w:iCs/>
                <w:sz w:val="23"/>
                <w:szCs w:val="23"/>
              </w:rPr>
              <w:t xml:space="preserve"> </w:t>
            </w:r>
          </w:p>
        </w:tc>
        <w:tc>
          <w:tcPr>
            <w:tcW w:w="7217" w:type="dxa"/>
            <w:tcBorders>
              <w:top w:val="nil"/>
              <w:left w:val="nil"/>
              <w:bottom w:val="nil"/>
              <w:right w:val="nil"/>
            </w:tcBorders>
          </w:tcPr>
          <w:p w14:paraId="6EED0108" w14:textId="77777777" w:rsidR="00DE20D3" w:rsidRPr="00C6688D" w:rsidRDefault="00DE20D3" w:rsidP="00C6688D">
            <w:pPr>
              <w:pStyle w:val="Default"/>
              <w:rPr>
                <w:bCs/>
                <w:sz w:val="23"/>
                <w:szCs w:val="23"/>
                <w:u w:val="single"/>
              </w:rPr>
            </w:pPr>
            <w:r w:rsidRPr="00C6688D">
              <w:rPr>
                <w:bCs/>
                <w:sz w:val="23"/>
                <w:szCs w:val="23"/>
                <w:u w:val="single"/>
              </w:rPr>
              <w:t>Pending Claims</w:t>
            </w:r>
          </w:p>
          <w:p w14:paraId="154D79A0" w14:textId="77777777" w:rsidR="00DE20D3" w:rsidRPr="00C6688D" w:rsidRDefault="00DE20D3" w:rsidP="00C6688D">
            <w:pPr>
              <w:pStyle w:val="Default"/>
              <w:rPr>
                <w:bCs/>
                <w:sz w:val="23"/>
                <w:szCs w:val="23"/>
              </w:rPr>
            </w:pPr>
            <w:r w:rsidRPr="00C6688D">
              <w:rPr>
                <w:bCs/>
                <w:sz w:val="23"/>
                <w:szCs w:val="23"/>
              </w:rPr>
              <w:t xml:space="preserve">After stopping a beneficiary’s award because the </w:t>
            </w:r>
            <w:r w:rsidRPr="00C6688D">
              <w:rPr>
                <w:b/>
                <w:bCs/>
                <w:i/>
                <w:iCs/>
                <w:sz w:val="23"/>
                <w:szCs w:val="23"/>
              </w:rPr>
              <w:t>beneficiary</w:t>
            </w:r>
            <w:r w:rsidRPr="00C6688D">
              <w:rPr>
                <w:bCs/>
                <w:sz w:val="23"/>
                <w:szCs w:val="23"/>
              </w:rPr>
              <w:t xml:space="preserve"> is a fugitive felon:</w:t>
            </w:r>
          </w:p>
          <w:p w14:paraId="583F9EB4" w14:textId="77777777" w:rsidR="00DE20D3" w:rsidRPr="00C6688D" w:rsidRDefault="00DE20D3" w:rsidP="00C6688D">
            <w:pPr>
              <w:pStyle w:val="Default"/>
              <w:numPr>
                <w:ilvl w:val="0"/>
                <w:numId w:val="31"/>
              </w:numPr>
              <w:rPr>
                <w:bCs/>
                <w:sz w:val="23"/>
                <w:szCs w:val="23"/>
              </w:rPr>
            </w:pPr>
            <w:r w:rsidRPr="00C6688D">
              <w:rPr>
                <w:bCs/>
                <w:sz w:val="23"/>
                <w:szCs w:val="23"/>
              </w:rPr>
              <w:t>Discontinue development on and cancel any pending claims or requests for higher-level review (HLR)</w:t>
            </w:r>
          </w:p>
          <w:p w14:paraId="1BB84658" w14:textId="77777777" w:rsidR="00DE20D3" w:rsidRPr="00C6688D" w:rsidRDefault="00DE20D3" w:rsidP="00C6688D">
            <w:pPr>
              <w:pStyle w:val="Default"/>
              <w:numPr>
                <w:ilvl w:val="0"/>
                <w:numId w:val="31"/>
              </w:numPr>
              <w:rPr>
                <w:bCs/>
                <w:sz w:val="23"/>
                <w:szCs w:val="23"/>
              </w:rPr>
            </w:pPr>
            <w:r w:rsidRPr="00C6688D">
              <w:rPr>
                <w:bCs/>
                <w:sz w:val="23"/>
                <w:szCs w:val="23"/>
              </w:rPr>
              <w:t>Disallow and claim for increased benefits</w:t>
            </w:r>
          </w:p>
          <w:p w14:paraId="076F677A" w14:textId="77777777" w:rsidR="00DE20D3" w:rsidRPr="00C6688D" w:rsidRDefault="00DE20D3" w:rsidP="00C6688D">
            <w:pPr>
              <w:pStyle w:val="Default"/>
              <w:numPr>
                <w:ilvl w:val="0"/>
                <w:numId w:val="31"/>
              </w:numPr>
              <w:rPr>
                <w:bCs/>
                <w:sz w:val="23"/>
                <w:szCs w:val="23"/>
              </w:rPr>
            </w:pPr>
            <w:r w:rsidRPr="00C6688D">
              <w:rPr>
                <w:bCs/>
                <w:sz w:val="23"/>
                <w:szCs w:val="23"/>
              </w:rPr>
              <w:t>Continue processing any pending legacy appeals</w:t>
            </w:r>
          </w:p>
          <w:p w14:paraId="57E16E10" w14:textId="77777777" w:rsidR="00DE20D3" w:rsidRPr="00C6688D" w:rsidRDefault="00DE20D3" w:rsidP="00C6688D">
            <w:pPr>
              <w:pStyle w:val="Default"/>
              <w:rPr>
                <w:b/>
                <w:bCs/>
                <w:i/>
                <w:iCs/>
                <w:sz w:val="23"/>
                <w:szCs w:val="23"/>
              </w:rPr>
            </w:pPr>
          </w:p>
          <w:p w14:paraId="7E48453C" w14:textId="77777777" w:rsidR="00DE20D3" w:rsidRPr="00C6688D" w:rsidRDefault="00DE20D3" w:rsidP="00C6688D">
            <w:pPr>
              <w:pStyle w:val="Default"/>
              <w:rPr>
                <w:bCs/>
                <w:sz w:val="23"/>
                <w:szCs w:val="23"/>
              </w:rPr>
            </w:pPr>
            <w:r w:rsidRPr="00C6688D">
              <w:rPr>
                <w:b/>
                <w:bCs/>
                <w:i/>
                <w:iCs/>
                <w:sz w:val="23"/>
                <w:szCs w:val="23"/>
              </w:rPr>
              <w:t>Exception</w:t>
            </w:r>
            <w:r w:rsidRPr="00C6688D">
              <w:rPr>
                <w:bCs/>
                <w:sz w:val="23"/>
                <w:szCs w:val="23"/>
              </w:rPr>
              <w:t>: if the fugitive felon period has already ended, continue processing any pending claims or HLRs.</w:t>
            </w:r>
          </w:p>
          <w:p w14:paraId="3594FE71" w14:textId="77777777" w:rsidR="00DE20D3" w:rsidRPr="00C6688D" w:rsidRDefault="00DE20D3" w:rsidP="00C6688D">
            <w:pPr>
              <w:pStyle w:val="Default"/>
              <w:rPr>
                <w:bCs/>
                <w:sz w:val="23"/>
                <w:szCs w:val="23"/>
              </w:rPr>
            </w:pPr>
          </w:p>
          <w:p w14:paraId="2FF20167" w14:textId="77777777" w:rsidR="00DE20D3" w:rsidRPr="00C6688D" w:rsidRDefault="00DE20D3" w:rsidP="00C6688D">
            <w:pPr>
              <w:pStyle w:val="Default"/>
              <w:rPr>
                <w:bCs/>
                <w:sz w:val="23"/>
                <w:szCs w:val="23"/>
                <w:u w:val="single"/>
              </w:rPr>
            </w:pPr>
            <w:r w:rsidRPr="00C6688D">
              <w:rPr>
                <w:bCs/>
                <w:sz w:val="23"/>
                <w:szCs w:val="23"/>
                <w:u w:val="single"/>
              </w:rPr>
              <w:t>New Claims</w:t>
            </w:r>
          </w:p>
          <w:p w14:paraId="722CA9C7" w14:textId="77777777" w:rsidR="00DE20D3" w:rsidRPr="00C6688D" w:rsidRDefault="00DE20D3" w:rsidP="00C6688D">
            <w:pPr>
              <w:pStyle w:val="Default"/>
              <w:rPr>
                <w:b/>
                <w:bCs/>
                <w:sz w:val="23"/>
                <w:szCs w:val="23"/>
              </w:rPr>
            </w:pPr>
            <w:r w:rsidRPr="00C6688D">
              <w:rPr>
                <w:bCs/>
                <w:sz w:val="23"/>
                <w:szCs w:val="23"/>
              </w:rPr>
              <w:t xml:space="preserve">When a claim is received, </w:t>
            </w:r>
            <w:r w:rsidRPr="00C6688D">
              <w:rPr>
                <w:sz w:val="23"/>
                <w:szCs w:val="23"/>
              </w:rPr>
              <w:t xml:space="preserve">the systems and eFolder </w:t>
            </w:r>
            <w:r w:rsidRPr="00C6688D">
              <w:rPr>
                <w:bCs/>
                <w:sz w:val="23"/>
                <w:szCs w:val="23"/>
              </w:rPr>
              <w:t>should be c</w:t>
            </w:r>
            <w:r w:rsidRPr="00C6688D">
              <w:rPr>
                <w:sz w:val="23"/>
                <w:szCs w:val="23"/>
              </w:rPr>
              <w:t>hecked to see if benefits are currently discontinued due to fugitive felon status</w:t>
            </w:r>
            <w:r w:rsidRPr="00C6688D">
              <w:rPr>
                <w:b/>
                <w:bCs/>
                <w:sz w:val="23"/>
                <w:szCs w:val="23"/>
              </w:rPr>
              <w:t xml:space="preserve">. </w:t>
            </w:r>
          </w:p>
          <w:p w14:paraId="367A1D92" w14:textId="77777777" w:rsidR="00DE20D3" w:rsidRPr="00C6688D" w:rsidRDefault="00DE20D3" w:rsidP="00C6688D">
            <w:pPr>
              <w:pStyle w:val="Default"/>
              <w:rPr>
                <w:b/>
                <w:bCs/>
                <w:sz w:val="23"/>
                <w:szCs w:val="23"/>
              </w:rPr>
            </w:pPr>
          </w:p>
          <w:p w14:paraId="05CD41A2" w14:textId="77777777" w:rsidR="00DE20D3" w:rsidRPr="00C6688D" w:rsidRDefault="00DE20D3" w:rsidP="00C6688D">
            <w:pPr>
              <w:pStyle w:val="Default"/>
              <w:rPr>
                <w:sz w:val="23"/>
                <w:szCs w:val="23"/>
              </w:rPr>
            </w:pPr>
            <w:r w:rsidRPr="00C6688D">
              <w:rPr>
                <w:sz w:val="23"/>
                <w:szCs w:val="23"/>
              </w:rPr>
              <w:t>If the beneficiary files a claim or HLR while in fugitive felon status:</w:t>
            </w:r>
          </w:p>
          <w:p w14:paraId="2E5BA44B" w14:textId="77777777" w:rsidR="00DE20D3" w:rsidRPr="00C6688D" w:rsidRDefault="00DE20D3" w:rsidP="00C6688D">
            <w:pPr>
              <w:pStyle w:val="Default"/>
              <w:numPr>
                <w:ilvl w:val="0"/>
                <w:numId w:val="30"/>
              </w:numPr>
              <w:rPr>
                <w:sz w:val="23"/>
                <w:szCs w:val="23"/>
              </w:rPr>
            </w:pPr>
            <w:r w:rsidRPr="00C6688D">
              <w:rPr>
                <w:sz w:val="23"/>
                <w:szCs w:val="23"/>
              </w:rPr>
              <w:t xml:space="preserve">Cancel any associated EP (if one was established), and </w:t>
            </w:r>
          </w:p>
          <w:p w14:paraId="0CBA8CD1" w14:textId="77777777" w:rsidR="00DE20D3" w:rsidRPr="00C6688D" w:rsidRDefault="00DE20D3" w:rsidP="006275A4">
            <w:pPr>
              <w:pStyle w:val="Default"/>
              <w:numPr>
                <w:ilvl w:val="0"/>
                <w:numId w:val="30"/>
              </w:numPr>
              <w:rPr>
                <w:sz w:val="23"/>
                <w:szCs w:val="23"/>
              </w:rPr>
            </w:pPr>
            <w:r w:rsidRPr="00C6688D">
              <w:rPr>
                <w:sz w:val="23"/>
                <w:szCs w:val="23"/>
              </w:rPr>
              <w:t xml:space="preserve">If beneficiary provided a new address, e-mail </w:t>
            </w:r>
            <w:hyperlink r:id="rId24" w:history="1">
              <w:r w:rsidRPr="00C6688D">
                <w:rPr>
                  <w:rStyle w:val="Hyperlink"/>
                  <w:sz w:val="23"/>
                  <w:szCs w:val="23"/>
                </w:rPr>
                <w:t>VAVBAWAS/CO/212A</w:t>
              </w:r>
            </w:hyperlink>
            <w:r w:rsidRPr="00C6688D">
              <w:rPr>
                <w:sz w:val="23"/>
                <w:szCs w:val="23"/>
              </w:rPr>
              <w:t xml:space="preserve"> (VSCs), or </w:t>
            </w:r>
            <w:hyperlink r:id="rId25" w:history="1">
              <w:r w:rsidRPr="00C6688D">
                <w:rPr>
                  <w:rStyle w:val="Hyperlink"/>
                  <w:sz w:val="23"/>
                  <w:szCs w:val="23"/>
                </w:rPr>
                <w:t>VAVBAWAS/CO/P&amp;F POL &amp; PROC</w:t>
              </w:r>
            </w:hyperlink>
            <w:r w:rsidRPr="00C6688D">
              <w:rPr>
                <w:sz w:val="23"/>
                <w:szCs w:val="23"/>
              </w:rPr>
              <w:t xml:space="preserve"> (PMCs)</w:t>
            </w:r>
          </w:p>
          <w:p w14:paraId="2C1D42A7" w14:textId="77777777" w:rsidR="00DE20D3" w:rsidRPr="008C1EA7" w:rsidRDefault="00DE20D3" w:rsidP="00947D1C">
            <w:pPr>
              <w:pStyle w:val="Default"/>
              <w:rPr>
                <w:color w:val="auto"/>
                <w:sz w:val="23"/>
                <w:szCs w:val="23"/>
              </w:rPr>
            </w:pPr>
          </w:p>
        </w:tc>
      </w:tr>
      <w:tr w:rsidR="00DE20D3" w:rsidRPr="008C1EA7" w14:paraId="3D77C054" w14:textId="77777777" w:rsidTr="006275A4">
        <w:trPr>
          <w:cantSplit/>
          <w:trHeight w:val="212"/>
        </w:trPr>
        <w:tc>
          <w:tcPr>
            <w:tcW w:w="2560" w:type="dxa"/>
            <w:tcBorders>
              <w:top w:val="nil"/>
              <w:left w:val="nil"/>
              <w:bottom w:val="nil"/>
              <w:right w:val="nil"/>
            </w:tcBorders>
          </w:tcPr>
          <w:p w14:paraId="30FF0352" w14:textId="77777777" w:rsidR="00DE20D3" w:rsidRDefault="00DE20D3" w:rsidP="006275A4">
            <w:pPr>
              <w:pStyle w:val="Default"/>
              <w:rPr>
                <w:color w:val="auto"/>
                <w:sz w:val="23"/>
                <w:szCs w:val="23"/>
              </w:rPr>
            </w:pPr>
            <w:r>
              <w:rPr>
                <w:color w:val="auto"/>
                <w:sz w:val="23"/>
                <w:szCs w:val="23"/>
              </w:rPr>
              <w:t>Form FFP-4</w:t>
            </w:r>
          </w:p>
          <w:p w14:paraId="422F3130" w14:textId="77777777" w:rsidR="00DE20D3" w:rsidRDefault="00DE20D3" w:rsidP="006275A4">
            <w:pPr>
              <w:pStyle w:val="Default"/>
              <w:rPr>
                <w:color w:val="auto"/>
                <w:sz w:val="23"/>
                <w:szCs w:val="23"/>
              </w:rPr>
            </w:pPr>
          </w:p>
          <w:p w14:paraId="277ED475" w14:textId="7492F046" w:rsidR="00DE20D3" w:rsidRPr="008C1EA7" w:rsidRDefault="00DE20D3" w:rsidP="00C6688D">
            <w:pPr>
              <w:pStyle w:val="Default"/>
              <w:rPr>
                <w:i/>
                <w:iCs/>
                <w:color w:val="auto"/>
                <w:sz w:val="23"/>
                <w:szCs w:val="23"/>
              </w:rPr>
            </w:pPr>
            <w:r w:rsidRPr="008C1EA7">
              <w:rPr>
                <w:i/>
                <w:iCs/>
                <w:color w:val="auto"/>
                <w:sz w:val="23"/>
                <w:szCs w:val="23"/>
              </w:rPr>
              <w:t xml:space="preserve">Slide </w:t>
            </w:r>
            <w:r>
              <w:rPr>
                <w:i/>
                <w:iCs/>
                <w:color w:val="auto"/>
                <w:sz w:val="23"/>
                <w:szCs w:val="23"/>
              </w:rPr>
              <w:t>40</w:t>
            </w:r>
            <w:r w:rsidRPr="008C1EA7">
              <w:rPr>
                <w:i/>
                <w:iCs/>
                <w:color w:val="auto"/>
                <w:sz w:val="23"/>
                <w:szCs w:val="23"/>
              </w:rPr>
              <w:t xml:space="preserve"> </w:t>
            </w:r>
          </w:p>
          <w:p w14:paraId="47A9540F" w14:textId="77777777" w:rsidR="00DE20D3" w:rsidRPr="008C1EA7" w:rsidRDefault="00DE20D3" w:rsidP="00C6688D">
            <w:pPr>
              <w:pStyle w:val="Default"/>
              <w:rPr>
                <w:color w:val="auto"/>
                <w:sz w:val="23"/>
                <w:szCs w:val="23"/>
              </w:rPr>
            </w:pPr>
          </w:p>
          <w:p w14:paraId="1C815310" w14:textId="460AAF32" w:rsidR="00DE20D3" w:rsidRPr="00AB3506" w:rsidRDefault="00DE20D3" w:rsidP="006275A4">
            <w:pPr>
              <w:pStyle w:val="Default"/>
              <w:rPr>
                <w:bCs/>
                <w:color w:val="auto"/>
                <w:sz w:val="23"/>
                <w:szCs w:val="23"/>
              </w:rPr>
            </w:pPr>
            <w:r w:rsidRPr="008C1EA7">
              <w:rPr>
                <w:i/>
                <w:iCs/>
                <w:sz w:val="23"/>
                <w:szCs w:val="23"/>
              </w:rPr>
              <w:t xml:space="preserve">Handout </w:t>
            </w:r>
            <w:r>
              <w:rPr>
                <w:i/>
                <w:iCs/>
                <w:sz w:val="23"/>
                <w:szCs w:val="23"/>
              </w:rPr>
              <w:t>14</w:t>
            </w:r>
          </w:p>
        </w:tc>
        <w:tc>
          <w:tcPr>
            <w:tcW w:w="7217" w:type="dxa"/>
            <w:tcBorders>
              <w:top w:val="nil"/>
              <w:left w:val="nil"/>
              <w:bottom w:val="nil"/>
              <w:right w:val="nil"/>
            </w:tcBorders>
          </w:tcPr>
          <w:p w14:paraId="22EFF2A6" w14:textId="77777777" w:rsidR="00DE20D3" w:rsidRPr="00C6688D" w:rsidRDefault="00DE20D3" w:rsidP="00C6688D">
            <w:pPr>
              <w:pStyle w:val="Default"/>
              <w:rPr>
                <w:bCs/>
                <w:sz w:val="23"/>
                <w:szCs w:val="23"/>
              </w:rPr>
            </w:pPr>
            <w:bookmarkStart w:id="42" w:name="_Hlk34732861"/>
            <w:r w:rsidRPr="00C6688D">
              <w:rPr>
                <w:bCs/>
                <w:sz w:val="23"/>
                <w:szCs w:val="23"/>
              </w:rPr>
              <w:t xml:space="preserve">If </w:t>
            </w:r>
            <w:r w:rsidRPr="00C6688D">
              <w:rPr>
                <w:bCs/>
                <w:i/>
                <w:iCs/>
                <w:sz w:val="23"/>
                <w:szCs w:val="23"/>
              </w:rPr>
              <w:t>Form FFP-4, VA Feedback Form</w:t>
            </w:r>
            <w:r w:rsidRPr="00C6688D">
              <w:rPr>
                <w:bCs/>
                <w:sz w:val="23"/>
                <w:szCs w:val="23"/>
              </w:rPr>
              <w:t xml:space="preserve">, was attached to </w:t>
            </w:r>
            <w:r w:rsidRPr="00C6688D">
              <w:rPr>
                <w:bCs/>
                <w:i/>
                <w:iCs/>
                <w:sz w:val="23"/>
                <w:szCs w:val="23"/>
              </w:rPr>
              <w:t>Form FFP-3</w:t>
            </w:r>
            <w:r w:rsidRPr="00C6688D">
              <w:rPr>
                <w:bCs/>
                <w:sz w:val="23"/>
                <w:szCs w:val="23"/>
              </w:rPr>
              <w:t>:</w:t>
            </w:r>
          </w:p>
          <w:p w14:paraId="6A3C89D7" w14:textId="42B8A343" w:rsidR="00DE20D3" w:rsidRPr="00C6688D" w:rsidRDefault="00DE20D3" w:rsidP="00C6688D">
            <w:pPr>
              <w:pStyle w:val="Default"/>
              <w:numPr>
                <w:ilvl w:val="0"/>
                <w:numId w:val="32"/>
              </w:numPr>
              <w:rPr>
                <w:bCs/>
                <w:sz w:val="23"/>
                <w:szCs w:val="23"/>
              </w:rPr>
            </w:pPr>
            <w:r w:rsidRPr="00C6688D">
              <w:rPr>
                <w:bCs/>
                <w:sz w:val="23"/>
                <w:szCs w:val="23"/>
              </w:rPr>
              <w:t xml:space="preserve">Complete </w:t>
            </w:r>
            <w:r w:rsidRPr="00C6688D">
              <w:rPr>
                <w:bCs/>
                <w:i/>
                <w:iCs/>
                <w:sz w:val="23"/>
                <w:szCs w:val="23"/>
              </w:rPr>
              <w:t>Form FFP-4</w:t>
            </w:r>
          </w:p>
          <w:p w14:paraId="0CF0C417" w14:textId="405C12A3" w:rsidR="00D527A7" w:rsidRPr="00D527A7" w:rsidRDefault="00DE20D3" w:rsidP="00D527A7">
            <w:pPr>
              <w:pStyle w:val="Default"/>
              <w:numPr>
                <w:ilvl w:val="0"/>
                <w:numId w:val="32"/>
              </w:numPr>
              <w:rPr>
                <w:color w:val="auto"/>
                <w:sz w:val="23"/>
                <w:szCs w:val="23"/>
              </w:rPr>
            </w:pPr>
            <w:r w:rsidRPr="00D527A7">
              <w:rPr>
                <w:bCs/>
                <w:sz w:val="23"/>
                <w:szCs w:val="23"/>
              </w:rPr>
              <w:t xml:space="preserve">Send an email to </w:t>
            </w:r>
            <w:hyperlink r:id="rId26" w:history="1">
              <w:r w:rsidRPr="00D527A7">
                <w:rPr>
                  <w:rStyle w:val="Hyperlink"/>
                  <w:bCs/>
                  <w:sz w:val="23"/>
                  <w:szCs w:val="23"/>
                  <w:u w:val="none"/>
                </w:rPr>
                <w:t>VAVBAWAS/CO/212A</w:t>
              </w:r>
            </w:hyperlink>
            <w:r w:rsidRPr="00D527A7">
              <w:rPr>
                <w:bCs/>
                <w:sz w:val="23"/>
                <w:szCs w:val="23"/>
              </w:rPr>
              <w:t xml:space="preserve"> (VSCs) or </w:t>
            </w:r>
            <w:hyperlink r:id="rId27" w:history="1">
              <w:r w:rsidRPr="00D527A7">
                <w:rPr>
                  <w:rStyle w:val="Hyperlink"/>
                  <w:bCs/>
                  <w:sz w:val="23"/>
                  <w:szCs w:val="23"/>
                  <w:u w:val="none"/>
                </w:rPr>
                <w:t>VAVBAWAS/CO/P&amp;F POL &amp; PROC</w:t>
              </w:r>
            </w:hyperlink>
            <w:r w:rsidRPr="00D527A7">
              <w:rPr>
                <w:bCs/>
                <w:sz w:val="23"/>
                <w:szCs w:val="23"/>
              </w:rPr>
              <w:t xml:space="preserve"> (PMCs) that requests the address to which </w:t>
            </w:r>
            <w:r w:rsidRPr="00D527A7">
              <w:rPr>
                <w:bCs/>
                <w:i/>
                <w:iCs/>
                <w:sz w:val="23"/>
                <w:szCs w:val="23"/>
              </w:rPr>
              <w:t xml:space="preserve">Forms FFP-4 </w:t>
            </w:r>
            <w:r w:rsidRPr="00D527A7">
              <w:rPr>
                <w:bCs/>
                <w:sz w:val="23"/>
                <w:szCs w:val="23"/>
              </w:rPr>
              <w:t>should be sent, and</w:t>
            </w:r>
          </w:p>
          <w:p w14:paraId="4FFD24C0" w14:textId="53981880" w:rsidR="00DE20D3" w:rsidRPr="008C1EA7" w:rsidRDefault="00DE20D3" w:rsidP="00D527A7">
            <w:pPr>
              <w:pStyle w:val="Default"/>
              <w:numPr>
                <w:ilvl w:val="0"/>
                <w:numId w:val="32"/>
              </w:numPr>
              <w:rPr>
                <w:color w:val="auto"/>
                <w:sz w:val="23"/>
                <w:szCs w:val="23"/>
              </w:rPr>
            </w:pPr>
            <w:r w:rsidRPr="00C6688D">
              <w:rPr>
                <w:bCs/>
                <w:sz w:val="23"/>
                <w:szCs w:val="23"/>
              </w:rPr>
              <w:t>Send the form by regular mail to the address Compensation Service or P&amp;F Service provides in response to the email.</w:t>
            </w:r>
            <w:bookmarkEnd w:id="42"/>
          </w:p>
        </w:tc>
      </w:tr>
      <w:tr w:rsidR="00DE20D3" w:rsidRPr="008C1EA7" w14:paraId="2E9FE3E7" w14:textId="77777777" w:rsidTr="006275A4">
        <w:trPr>
          <w:cantSplit/>
          <w:trHeight w:val="212"/>
        </w:trPr>
        <w:tc>
          <w:tcPr>
            <w:tcW w:w="2560" w:type="dxa"/>
            <w:tcBorders>
              <w:top w:val="nil"/>
              <w:left w:val="nil"/>
              <w:bottom w:val="nil"/>
              <w:right w:val="nil"/>
            </w:tcBorders>
          </w:tcPr>
          <w:p w14:paraId="7F8CF4CB" w14:textId="3A79E964" w:rsidR="00DE20D3" w:rsidRPr="008C1EA7" w:rsidRDefault="00DE20D3" w:rsidP="00C6688D">
            <w:pPr>
              <w:pStyle w:val="Default"/>
              <w:rPr>
                <w:color w:val="auto"/>
                <w:sz w:val="23"/>
                <w:szCs w:val="23"/>
              </w:rPr>
            </w:pPr>
            <w:r w:rsidRPr="008C1EA7">
              <w:rPr>
                <w:b/>
              </w:rPr>
              <w:t>DEMONSTRATION</w:t>
            </w:r>
          </w:p>
        </w:tc>
        <w:tc>
          <w:tcPr>
            <w:tcW w:w="7217" w:type="dxa"/>
            <w:tcBorders>
              <w:top w:val="nil"/>
              <w:left w:val="nil"/>
              <w:bottom w:val="nil"/>
              <w:right w:val="nil"/>
            </w:tcBorders>
          </w:tcPr>
          <w:p w14:paraId="565521F1" w14:textId="619A992C" w:rsidR="00DE20D3" w:rsidRPr="008C1EA7" w:rsidRDefault="00DE20D3" w:rsidP="00947D1C">
            <w:pPr>
              <w:pStyle w:val="VBABodyText"/>
              <w:rPr>
                <w:color w:val="auto"/>
              </w:rPr>
            </w:pPr>
            <w:r w:rsidRPr="008C1EA7">
              <w:rPr>
                <w:color w:val="auto"/>
              </w:rPr>
              <w:t xml:space="preserve">Allow fifteen minutes to demonstrate the </w:t>
            </w:r>
            <w:r w:rsidR="00D527A7">
              <w:rPr>
                <w:color w:val="auto"/>
              </w:rPr>
              <w:t>notice of proposed adverse action</w:t>
            </w:r>
            <w:r w:rsidRPr="008C1EA7">
              <w:rPr>
                <w:color w:val="auto"/>
              </w:rPr>
              <w:t xml:space="preserve"> on page </w:t>
            </w:r>
            <w:r>
              <w:rPr>
                <w:color w:val="auto"/>
              </w:rPr>
              <w:t>17</w:t>
            </w:r>
            <w:r w:rsidRPr="008C1EA7">
              <w:rPr>
                <w:color w:val="auto"/>
              </w:rPr>
              <w:t xml:space="preserve"> of the trainee handout packet.</w:t>
            </w:r>
          </w:p>
          <w:p w14:paraId="5D981664" w14:textId="53312723" w:rsidR="00DE20D3" w:rsidRPr="00C6688D" w:rsidRDefault="00DE20D3" w:rsidP="00C6688D">
            <w:pPr>
              <w:pStyle w:val="Default"/>
              <w:numPr>
                <w:ilvl w:val="0"/>
                <w:numId w:val="32"/>
              </w:numPr>
              <w:rPr>
                <w:bCs/>
                <w:sz w:val="23"/>
                <w:szCs w:val="23"/>
              </w:rPr>
            </w:pPr>
            <w:r w:rsidRPr="008C1EA7">
              <w:rPr>
                <w:color w:val="auto"/>
              </w:rPr>
              <w:t>Discuss component</w:t>
            </w:r>
            <w:r w:rsidR="00AB30C9">
              <w:rPr>
                <w:color w:val="auto"/>
              </w:rPr>
              <w:t>s of the notice</w:t>
            </w:r>
            <w:r w:rsidRPr="008C1EA7">
              <w:rPr>
                <w:color w:val="auto"/>
              </w:rPr>
              <w:t>s and the need for advance notice before taking adverse action.</w:t>
            </w:r>
          </w:p>
        </w:tc>
      </w:tr>
      <w:tr w:rsidR="00DE20D3" w:rsidRPr="008C1EA7" w14:paraId="235F4233" w14:textId="77777777" w:rsidTr="00515AEF">
        <w:trPr>
          <w:trHeight w:val="212"/>
        </w:trPr>
        <w:tc>
          <w:tcPr>
            <w:tcW w:w="2560" w:type="dxa"/>
            <w:tcBorders>
              <w:top w:val="nil"/>
              <w:left w:val="nil"/>
              <w:bottom w:val="nil"/>
              <w:right w:val="nil"/>
            </w:tcBorders>
          </w:tcPr>
          <w:p w14:paraId="2C52C80C" w14:textId="77777777" w:rsidR="00DE20D3" w:rsidRPr="008C1EA7" w:rsidRDefault="00DE20D3" w:rsidP="00947D1C">
            <w:pPr>
              <w:pStyle w:val="Default"/>
              <w:rPr>
                <w:color w:val="auto"/>
                <w:sz w:val="23"/>
                <w:szCs w:val="23"/>
              </w:rPr>
            </w:pPr>
            <w:r w:rsidRPr="008C1EA7">
              <w:rPr>
                <w:b/>
                <w:bCs/>
                <w:color w:val="auto"/>
                <w:sz w:val="23"/>
                <w:szCs w:val="23"/>
              </w:rPr>
              <w:t xml:space="preserve">DISCUSSION </w:t>
            </w:r>
          </w:p>
          <w:p w14:paraId="235F4231" w14:textId="01B232C8" w:rsidR="00DE20D3" w:rsidRPr="008C1EA7" w:rsidRDefault="00DE20D3" w:rsidP="00947D1C">
            <w:pPr>
              <w:pStyle w:val="VBADEMONSTRATION"/>
              <w:rPr>
                <w:b w:val="0"/>
              </w:rPr>
            </w:pPr>
          </w:p>
        </w:tc>
        <w:tc>
          <w:tcPr>
            <w:tcW w:w="7217" w:type="dxa"/>
            <w:tcBorders>
              <w:top w:val="nil"/>
              <w:left w:val="nil"/>
              <w:bottom w:val="nil"/>
              <w:right w:val="nil"/>
            </w:tcBorders>
          </w:tcPr>
          <w:p w14:paraId="3C9E1B21" w14:textId="77777777" w:rsidR="00DE20D3" w:rsidRPr="008C1EA7" w:rsidRDefault="00DE20D3" w:rsidP="00947D1C">
            <w:pPr>
              <w:pStyle w:val="Default"/>
              <w:rPr>
                <w:color w:val="auto"/>
                <w:sz w:val="23"/>
                <w:szCs w:val="23"/>
              </w:rPr>
            </w:pPr>
            <w:r w:rsidRPr="008C1EA7">
              <w:rPr>
                <w:color w:val="auto"/>
                <w:sz w:val="23"/>
                <w:szCs w:val="23"/>
              </w:rPr>
              <w:t xml:space="preserve">Allow twenty minutes for the trainees to review examples of live fugitive felon cases, discussing with the trainees the components of each particular case, pointing out any of the concepts contained within this lesson. </w:t>
            </w:r>
          </w:p>
          <w:p w14:paraId="18838C72" w14:textId="3FCF2BD0" w:rsidR="00DE20D3" w:rsidRPr="008C1EA7" w:rsidRDefault="00DE20D3" w:rsidP="00947D1C">
            <w:pPr>
              <w:pStyle w:val="Default"/>
              <w:rPr>
                <w:color w:val="auto"/>
                <w:sz w:val="23"/>
                <w:szCs w:val="23"/>
              </w:rPr>
            </w:pPr>
            <w:r w:rsidRPr="008C1EA7">
              <w:rPr>
                <w:color w:val="auto"/>
                <w:sz w:val="23"/>
                <w:szCs w:val="23"/>
              </w:rPr>
              <w:t xml:space="preserve">Discuss how to proceed with </w:t>
            </w:r>
            <w:r w:rsidR="00AB30C9">
              <w:rPr>
                <w:color w:val="auto"/>
                <w:sz w:val="23"/>
                <w:szCs w:val="23"/>
              </w:rPr>
              <w:t xml:space="preserve">each </w:t>
            </w:r>
            <w:r w:rsidRPr="008C1EA7">
              <w:rPr>
                <w:color w:val="auto"/>
                <w:sz w:val="23"/>
                <w:szCs w:val="23"/>
              </w:rPr>
              <w:t xml:space="preserve">case. </w:t>
            </w:r>
          </w:p>
          <w:p w14:paraId="235F4232" w14:textId="1FB750E5" w:rsidR="00DE20D3" w:rsidRPr="008C1EA7" w:rsidRDefault="00DE20D3" w:rsidP="00947D1C">
            <w:pPr>
              <w:pStyle w:val="VBABodyText"/>
              <w:rPr>
                <w:color w:val="auto"/>
              </w:rPr>
            </w:pPr>
            <w:r w:rsidRPr="008C1EA7">
              <w:rPr>
                <w:b/>
                <w:bCs/>
                <w:color w:val="auto"/>
                <w:sz w:val="23"/>
                <w:szCs w:val="23"/>
              </w:rPr>
              <w:t xml:space="preserve">OPTION: </w:t>
            </w:r>
            <w:r w:rsidRPr="008C1EA7">
              <w:rPr>
                <w:color w:val="auto"/>
                <w:sz w:val="23"/>
                <w:szCs w:val="23"/>
              </w:rPr>
              <w:t xml:space="preserve">Trainees could also be divided into groups for this exercise to work collaboratively through the issues </w:t>
            </w:r>
            <w:r w:rsidR="00A1467A">
              <w:rPr>
                <w:color w:val="auto"/>
                <w:sz w:val="23"/>
                <w:szCs w:val="23"/>
              </w:rPr>
              <w:t>each</w:t>
            </w:r>
            <w:r w:rsidRPr="008C1EA7">
              <w:rPr>
                <w:color w:val="auto"/>
                <w:sz w:val="23"/>
                <w:szCs w:val="23"/>
              </w:rPr>
              <w:t xml:space="preserve"> case</w:t>
            </w:r>
            <w:r w:rsidR="00A1467A">
              <w:rPr>
                <w:color w:val="auto"/>
                <w:sz w:val="23"/>
                <w:szCs w:val="23"/>
              </w:rPr>
              <w:t xml:space="preserve"> presents</w:t>
            </w:r>
            <w:r w:rsidRPr="008C1EA7">
              <w:rPr>
                <w:color w:val="auto"/>
                <w:sz w:val="23"/>
                <w:szCs w:val="23"/>
              </w:rPr>
              <w:t xml:space="preserve">. </w:t>
            </w:r>
          </w:p>
        </w:tc>
      </w:tr>
    </w:tbl>
    <w:p w14:paraId="235F423A" w14:textId="77777777" w:rsidR="009B2F5A" w:rsidRPr="008C1EA7" w:rsidRDefault="009B2F5A">
      <w:pPr>
        <w:jc w:val="center"/>
        <w:rPr>
          <w:szCs w:val="24"/>
        </w:rPr>
      </w:pPr>
    </w:p>
    <w:p w14:paraId="235F423C" w14:textId="1E5C9726" w:rsidR="009B2F5A" w:rsidRPr="008C1EA7" w:rsidRDefault="009B2F5A">
      <w:pPr>
        <w:pStyle w:val="Heading1"/>
        <w:rPr>
          <w:rFonts w:ascii="Times New Roman" w:hAnsi="Times New Roman"/>
          <w:b w:val="0"/>
          <w:szCs w:val="24"/>
        </w:rPr>
      </w:pPr>
    </w:p>
    <w:p w14:paraId="59DC86B0" w14:textId="77777777" w:rsidR="00B428CC" w:rsidRDefault="00B428CC">
      <w:bookmarkStart w:id="43" w:name="_Toc443994154"/>
      <w:r>
        <w:rPr>
          <w:b/>
          <w:smallCaps/>
        </w:rPr>
        <w:br w:type="page"/>
      </w:r>
    </w:p>
    <w:tbl>
      <w:tblPr>
        <w:tblW w:w="9527" w:type="dxa"/>
        <w:tblLayout w:type="fixed"/>
        <w:tblCellMar>
          <w:left w:w="115" w:type="dxa"/>
          <w:right w:w="115" w:type="dxa"/>
        </w:tblCellMar>
        <w:tblLook w:val="0000" w:firstRow="0" w:lastRow="0" w:firstColumn="0" w:lastColumn="0" w:noHBand="0" w:noVBand="0"/>
      </w:tblPr>
      <w:tblGrid>
        <w:gridCol w:w="2560"/>
        <w:gridCol w:w="6967"/>
      </w:tblGrid>
      <w:tr w:rsidR="004C461A" w:rsidRPr="008C1EA7" w14:paraId="235F423E" w14:textId="77777777" w:rsidTr="00B428CC">
        <w:trPr>
          <w:cantSplit/>
          <w:trHeight w:val="625"/>
        </w:trPr>
        <w:tc>
          <w:tcPr>
            <w:tcW w:w="9527" w:type="dxa"/>
            <w:gridSpan w:val="2"/>
            <w:tcBorders>
              <w:top w:val="nil"/>
              <w:left w:val="nil"/>
              <w:bottom w:val="nil"/>
              <w:right w:val="nil"/>
            </w:tcBorders>
            <w:vAlign w:val="center"/>
          </w:tcPr>
          <w:p w14:paraId="235F423D" w14:textId="469EEC50" w:rsidR="009B2F5A" w:rsidRPr="008374D5" w:rsidRDefault="009B2F5A">
            <w:pPr>
              <w:pStyle w:val="Heading1"/>
              <w:spacing w:before="0" w:after="0"/>
              <w:rPr>
                <w:rFonts w:ascii="Times New Roman" w:hAnsi="Times New Roman"/>
              </w:rPr>
            </w:pPr>
            <w:r w:rsidRPr="008374D5">
              <w:rPr>
                <w:rFonts w:ascii="Times New Roman" w:hAnsi="Times New Roman"/>
              </w:rPr>
              <w:lastRenderedPageBreak/>
              <w:t>Practical Exercise</w:t>
            </w:r>
            <w:bookmarkEnd w:id="43"/>
          </w:p>
        </w:tc>
      </w:tr>
      <w:tr w:rsidR="004C461A" w:rsidRPr="008C1EA7" w14:paraId="235F4241" w14:textId="77777777" w:rsidTr="00B428CC">
        <w:trPr>
          <w:cantSplit/>
        </w:trPr>
        <w:tc>
          <w:tcPr>
            <w:tcW w:w="2560" w:type="dxa"/>
            <w:tcBorders>
              <w:top w:val="nil"/>
              <w:left w:val="nil"/>
              <w:bottom w:val="nil"/>
              <w:right w:val="nil"/>
            </w:tcBorders>
          </w:tcPr>
          <w:p w14:paraId="235F423F" w14:textId="77777777" w:rsidR="009B2F5A" w:rsidRPr="008C1EA7" w:rsidRDefault="009B2F5A">
            <w:pPr>
              <w:pStyle w:val="VBALevel1Heading"/>
              <w:rPr>
                <w:b w:val="0"/>
              </w:rPr>
            </w:pPr>
            <w:bookmarkStart w:id="44" w:name="_Toc269888423"/>
            <w:bookmarkStart w:id="45" w:name="_Toc269888766"/>
            <w:r w:rsidRPr="008C1EA7">
              <w:rPr>
                <w:b w:val="0"/>
              </w:rPr>
              <w:t>Time Required</w:t>
            </w:r>
            <w:bookmarkEnd w:id="44"/>
            <w:bookmarkEnd w:id="45"/>
          </w:p>
        </w:tc>
        <w:tc>
          <w:tcPr>
            <w:tcW w:w="6967" w:type="dxa"/>
            <w:tcBorders>
              <w:top w:val="nil"/>
              <w:left w:val="nil"/>
              <w:bottom w:val="nil"/>
              <w:right w:val="nil"/>
            </w:tcBorders>
          </w:tcPr>
          <w:p w14:paraId="235F4240" w14:textId="77B81CED" w:rsidR="009B2F5A" w:rsidRPr="008C1EA7" w:rsidRDefault="00496ACF">
            <w:pPr>
              <w:pStyle w:val="VBATimeReq"/>
              <w:rPr>
                <w:color w:val="auto"/>
                <w:szCs w:val="24"/>
              </w:rPr>
            </w:pPr>
            <w:r w:rsidRPr="008C1EA7">
              <w:rPr>
                <w:color w:val="auto"/>
              </w:rPr>
              <w:t>0.25</w:t>
            </w:r>
            <w:r w:rsidR="009B2F5A" w:rsidRPr="008C1EA7">
              <w:rPr>
                <w:color w:val="auto"/>
              </w:rPr>
              <w:t xml:space="preserve"> hours</w:t>
            </w:r>
          </w:p>
        </w:tc>
      </w:tr>
      <w:tr w:rsidR="004C461A" w:rsidRPr="008C1EA7" w14:paraId="235F4245" w14:textId="77777777" w:rsidTr="00B428CC">
        <w:trPr>
          <w:cantSplit/>
          <w:trHeight w:val="1683"/>
        </w:trPr>
        <w:tc>
          <w:tcPr>
            <w:tcW w:w="2560" w:type="dxa"/>
            <w:tcBorders>
              <w:top w:val="nil"/>
              <w:left w:val="nil"/>
              <w:bottom w:val="nil"/>
              <w:right w:val="nil"/>
            </w:tcBorders>
          </w:tcPr>
          <w:p w14:paraId="235F4242" w14:textId="77777777" w:rsidR="009B2F5A" w:rsidRPr="008C1EA7" w:rsidRDefault="009B2F5A">
            <w:pPr>
              <w:pStyle w:val="VBAEXERCISE"/>
              <w:rPr>
                <w:b w:val="0"/>
              </w:rPr>
            </w:pPr>
            <w:bookmarkStart w:id="46" w:name="_Toc269888424"/>
            <w:bookmarkStart w:id="47" w:name="_Toc269888767"/>
            <w:r w:rsidRPr="008C1EA7">
              <w:rPr>
                <w:b w:val="0"/>
              </w:rPr>
              <w:t>EXERCISE</w:t>
            </w:r>
            <w:bookmarkEnd w:id="46"/>
            <w:bookmarkEnd w:id="47"/>
          </w:p>
        </w:tc>
        <w:tc>
          <w:tcPr>
            <w:tcW w:w="6967" w:type="dxa"/>
            <w:tcBorders>
              <w:top w:val="nil"/>
              <w:left w:val="nil"/>
              <w:bottom w:val="nil"/>
              <w:right w:val="nil"/>
            </w:tcBorders>
          </w:tcPr>
          <w:p w14:paraId="235F4243" w14:textId="5DA08B89" w:rsidR="009B2F5A" w:rsidRPr="008C1EA7" w:rsidRDefault="00496ACF" w:rsidP="00496ACF">
            <w:pPr>
              <w:pStyle w:val="Default"/>
              <w:rPr>
                <w:color w:val="auto"/>
              </w:rPr>
            </w:pPr>
            <w:r w:rsidRPr="008C1EA7">
              <w:rPr>
                <w:color w:val="auto"/>
                <w:sz w:val="23"/>
                <w:szCs w:val="23"/>
              </w:rPr>
              <w:t xml:space="preserve">Have trainees complete the practical exercise located on page </w:t>
            </w:r>
            <w:r w:rsidR="00615DA1">
              <w:rPr>
                <w:color w:val="auto"/>
                <w:sz w:val="23"/>
                <w:szCs w:val="23"/>
              </w:rPr>
              <w:t>23</w:t>
            </w:r>
            <w:r w:rsidRPr="008C1EA7">
              <w:rPr>
                <w:color w:val="auto"/>
                <w:sz w:val="23"/>
                <w:szCs w:val="23"/>
              </w:rPr>
              <w:t xml:space="preserve"> of the trainee handout packet. Be sure to allow time to review the answers as a group.</w:t>
            </w:r>
          </w:p>
          <w:p w14:paraId="235F4244" w14:textId="77777777" w:rsidR="009B2F5A" w:rsidRPr="008C1EA7" w:rsidRDefault="009B2F5A">
            <w:pPr>
              <w:spacing w:after="120"/>
              <w:rPr>
                <w:bCs/>
                <w:sz w:val="28"/>
              </w:rPr>
            </w:pPr>
            <w:r w:rsidRPr="008C1EA7">
              <w:rPr>
                <w:szCs w:val="18"/>
              </w:rPr>
              <w:t>Ask if there are any questions about the information presented in the exercise, and then proceed to the Review.</w:t>
            </w:r>
            <w:r w:rsidRPr="008C1EA7">
              <w:rPr>
                <w:bCs/>
                <w:sz w:val="28"/>
              </w:rPr>
              <w:t xml:space="preserve"> </w:t>
            </w:r>
          </w:p>
        </w:tc>
      </w:tr>
      <w:tr w:rsidR="009B2F5A" w:rsidRPr="008C1EA7" w14:paraId="235F424B" w14:textId="77777777" w:rsidTr="00B428CC">
        <w:trPr>
          <w:cantSplit/>
          <w:trHeight w:val="930"/>
        </w:trPr>
        <w:tc>
          <w:tcPr>
            <w:tcW w:w="2560" w:type="dxa"/>
            <w:tcBorders>
              <w:top w:val="nil"/>
              <w:left w:val="nil"/>
              <w:bottom w:val="nil"/>
              <w:right w:val="nil"/>
            </w:tcBorders>
          </w:tcPr>
          <w:p w14:paraId="10CA5783" w14:textId="77777777" w:rsidR="00496ACF" w:rsidRPr="008C1EA7" w:rsidRDefault="00496ACF" w:rsidP="00496ACF">
            <w:pPr>
              <w:pStyle w:val="Default"/>
              <w:rPr>
                <w:color w:val="auto"/>
                <w:sz w:val="23"/>
                <w:szCs w:val="23"/>
              </w:rPr>
            </w:pPr>
            <w:r w:rsidRPr="008C1EA7">
              <w:rPr>
                <w:b/>
                <w:bCs/>
                <w:color w:val="auto"/>
                <w:sz w:val="23"/>
                <w:szCs w:val="23"/>
              </w:rPr>
              <w:t xml:space="preserve">NOTE(S) </w:t>
            </w:r>
          </w:p>
          <w:p w14:paraId="235F4248" w14:textId="50CECDCB" w:rsidR="009B2F5A" w:rsidRPr="008C1EA7" w:rsidRDefault="009B2F5A">
            <w:pPr>
              <w:pStyle w:val="VBAHandoutNumber"/>
              <w:rPr>
                <w:color w:val="auto"/>
              </w:rPr>
            </w:pPr>
          </w:p>
        </w:tc>
        <w:tc>
          <w:tcPr>
            <w:tcW w:w="6967" w:type="dxa"/>
            <w:tcBorders>
              <w:top w:val="nil"/>
              <w:left w:val="nil"/>
              <w:bottom w:val="nil"/>
              <w:right w:val="nil"/>
            </w:tcBorders>
          </w:tcPr>
          <w:p w14:paraId="29E58800" w14:textId="77777777" w:rsidR="00496ACF" w:rsidRPr="008C1EA7" w:rsidRDefault="00496ACF" w:rsidP="00496ACF">
            <w:pPr>
              <w:pStyle w:val="Default"/>
              <w:rPr>
                <w:color w:val="auto"/>
                <w:sz w:val="23"/>
                <w:szCs w:val="23"/>
              </w:rPr>
            </w:pPr>
            <w:r w:rsidRPr="008C1EA7">
              <w:rPr>
                <w:color w:val="auto"/>
                <w:sz w:val="23"/>
                <w:szCs w:val="23"/>
              </w:rPr>
              <w:t xml:space="preserve">If time permits, ask the trainees to answer the bonus question. This will require the VSR to do research beyond the scope of the lesson. Another option would be to complete the research as a class, or in groups, and then to compare answers as a class. </w:t>
            </w:r>
          </w:p>
          <w:p w14:paraId="235F424A" w14:textId="77777777" w:rsidR="009B2F5A" w:rsidRPr="008C1EA7" w:rsidRDefault="009B2F5A">
            <w:pPr>
              <w:pStyle w:val="VBAbullets"/>
              <w:spacing w:before="240" w:after="240"/>
              <w:ind w:left="0" w:firstLine="0"/>
              <w:rPr>
                <w:bCs/>
                <w:color w:val="auto"/>
                <w:sz w:val="28"/>
              </w:rPr>
            </w:pPr>
          </w:p>
        </w:tc>
      </w:tr>
    </w:tbl>
    <w:p w14:paraId="235F424C" w14:textId="77777777" w:rsidR="009B2F5A" w:rsidRPr="008C1EA7" w:rsidRDefault="009B2F5A">
      <w:pPr>
        <w:jc w:val="center"/>
        <w:rPr>
          <w:szCs w:val="24"/>
        </w:rPr>
      </w:pPr>
    </w:p>
    <w:p w14:paraId="235F424D" w14:textId="77777777" w:rsidR="009B2F5A" w:rsidRPr="008C1EA7" w:rsidRDefault="009B2F5A">
      <w:pPr>
        <w:pStyle w:val="Heading1"/>
        <w:rPr>
          <w:rFonts w:ascii="Times New Roman" w:hAnsi="Times New Roman"/>
          <w:b w:val="0"/>
        </w:rPr>
      </w:pPr>
      <w:r w:rsidRPr="008C1EA7">
        <w:rPr>
          <w:rFonts w:ascii="Times New Roman" w:hAnsi="Times New Roman"/>
          <w:b w:val="0"/>
        </w:rPr>
        <w:br w:type="page"/>
      </w:r>
    </w:p>
    <w:tbl>
      <w:tblPr>
        <w:tblW w:w="0" w:type="auto"/>
        <w:tblLayout w:type="fixed"/>
        <w:tblCellMar>
          <w:left w:w="115" w:type="dxa"/>
          <w:right w:w="115" w:type="dxa"/>
        </w:tblCellMar>
        <w:tblLook w:val="0000" w:firstRow="0" w:lastRow="0" w:firstColumn="0" w:lastColumn="0" w:noHBand="0" w:noVBand="0"/>
      </w:tblPr>
      <w:tblGrid>
        <w:gridCol w:w="2553"/>
        <w:gridCol w:w="6974"/>
      </w:tblGrid>
      <w:tr w:rsidR="004C461A" w:rsidRPr="008C1EA7" w14:paraId="235F424F" w14:textId="77777777">
        <w:trPr>
          <w:trHeight w:val="212"/>
        </w:trPr>
        <w:tc>
          <w:tcPr>
            <w:tcW w:w="9527" w:type="dxa"/>
            <w:gridSpan w:val="2"/>
            <w:tcBorders>
              <w:top w:val="nil"/>
              <w:left w:val="nil"/>
              <w:bottom w:val="nil"/>
              <w:right w:val="nil"/>
            </w:tcBorders>
          </w:tcPr>
          <w:p w14:paraId="235F424E" w14:textId="77777777" w:rsidR="009B2F5A" w:rsidRPr="008C1EA7" w:rsidRDefault="009B2F5A">
            <w:pPr>
              <w:pStyle w:val="Heading1"/>
              <w:rPr>
                <w:rFonts w:ascii="Times New Roman" w:hAnsi="Times New Roman"/>
                <w:b w:val="0"/>
              </w:rPr>
            </w:pPr>
            <w:bookmarkStart w:id="48" w:name="_Toc269888426"/>
            <w:bookmarkStart w:id="49" w:name="_Toc269888769"/>
            <w:bookmarkStart w:id="50" w:name="_Toc269888792"/>
            <w:bookmarkStart w:id="51" w:name="_Toc443994155"/>
            <w:r w:rsidRPr="008C1EA7">
              <w:rPr>
                <w:rFonts w:ascii="Times New Roman" w:hAnsi="Times New Roman"/>
                <w:b w:val="0"/>
              </w:rPr>
              <w:lastRenderedPageBreak/>
              <w:t>Lesson Review, Assessment, and Wrap-up</w:t>
            </w:r>
            <w:bookmarkEnd w:id="48"/>
            <w:bookmarkEnd w:id="49"/>
            <w:bookmarkEnd w:id="50"/>
            <w:bookmarkEnd w:id="51"/>
          </w:p>
        </w:tc>
      </w:tr>
      <w:tr w:rsidR="004C461A" w:rsidRPr="008C1EA7" w14:paraId="235F4254" w14:textId="77777777">
        <w:trPr>
          <w:trHeight w:val="1651"/>
        </w:trPr>
        <w:tc>
          <w:tcPr>
            <w:tcW w:w="2553" w:type="dxa"/>
            <w:tcBorders>
              <w:top w:val="nil"/>
              <w:left w:val="nil"/>
              <w:bottom w:val="nil"/>
              <w:right w:val="nil"/>
            </w:tcBorders>
          </w:tcPr>
          <w:p w14:paraId="235F4250" w14:textId="77777777" w:rsidR="009B2F5A" w:rsidRPr="008C1EA7" w:rsidRDefault="009B2F5A">
            <w:pPr>
              <w:pStyle w:val="VBALevel1Heading"/>
              <w:rPr>
                <w:b w:val="0"/>
              </w:rPr>
            </w:pPr>
            <w:bookmarkStart w:id="52" w:name="_Toc269888427"/>
            <w:bookmarkStart w:id="53" w:name="_Toc269888770"/>
            <w:r w:rsidRPr="008C1EA7">
              <w:rPr>
                <w:b w:val="0"/>
              </w:rPr>
              <w:t>Introduction</w:t>
            </w:r>
            <w:bookmarkEnd w:id="52"/>
            <w:bookmarkEnd w:id="53"/>
          </w:p>
          <w:p w14:paraId="235F4251" w14:textId="77777777" w:rsidR="009B2F5A" w:rsidRPr="008C1EA7" w:rsidRDefault="009B2F5A">
            <w:pPr>
              <w:pStyle w:val="VBAInstructorExplanation"/>
              <w:rPr>
                <w:color w:val="auto"/>
              </w:rPr>
            </w:pPr>
            <w:r w:rsidRPr="008C1EA7">
              <w:rPr>
                <w:color w:val="auto"/>
              </w:rPr>
              <w:t>Discuss the following:</w:t>
            </w:r>
          </w:p>
        </w:tc>
        <w:tc>
          <w:tcPr>
            <w:tcW w:w="6974" w:type="dxa"/>
            <w:tcBorders>
              <w:top w:val="nil"/>
              <w:left w:val="nil"/>
              <w:bottom w:val="nil"/>
              <w:right w:val="nil"/>
            </w:tcBorders>
          </w:tcPr>
          <w:p w14:paraId="0D487F67" w14:textId="77777777" w:rsidR="00496ACF" w:rsidRPr="008C1EA7" w:rsidRDefault="00496ACF">
            <w:pPr>
              <w:pStyle w:val="VBABodyText"/>
              <w:spacing w:after="120"/>
              <w:rPr>
                <w:color w:val="auto"/>
              </w:rPr>
            </w:pPr>
            <w:r w:rsidRPr="008C1EA7">
              <w:rPr>
                <w:color w:val="auto"/>
              </w:rPr>
              <w:t>The Fugitive Felon Program lesson is complete.</w:t>
            </w:r>
          </w:p>
          <w:p w14:paraId="235F4253" w14:textId="314C3A35" w:rsidR="009B2F5A" w:rsidRPr="008C1EA7" w:rsidRDefault="009B2F5A">
            <w:pPr>
              <w:pStyle w:val="VBABodyText"/>
              <w:spacing w:after="120"/>
              <w:rPr>
                <w:color w:val="auto"/>
              </w:rPr>
            </w:pPr>
            <w:r w:rsidRPr="008C1EA7">
              <w:rPr>
                <w:color w:val="auto"/>
              </w:rPr>
              <w:t>Review each lesson objective and ask the trainees for any questions or comments.</w:t>
            </w:r>
          </w:p>
        </w:tc>
      </w:tr>
      <w:tr w:rsidR="004C461A" w:rsidRPr="008C1EA7" w14:paraId="235F4257" w14:textId="77777777">
        <w:tc>
          <w:tcPr>
            <w:tcW w:w="2553" w:type="dxa"/>
            <w:tcBorders>
              <w:top w:val="nil"/>
              <w:left w:val="nil"/>
              <w:bottom w:val="nil"/>
              <w:right w:val="nil"/>
            </w:tcBorders>
          </w:tcPr>
          <w:p w14:paraId="235F4255" w14:textId="77777777" w:rsidR="009B2F5A" w:rsidRPr="008C1EA7" w:rsidRDefault="009B2F5A">
            <w:pPr>
              <w:pStyle w:val="VBALevel1Heading"/>
              <w:rPr>
                <w:b w:val="0"/>
              </w:rPr>
            </w:pPr>
            <w:bookmarkStart w:id="54" w:name="_Toc269888428"/>
            <w:bookmarkStart w:id="55" w:name="_Toc269888771"/>
            <w:r w:rsidRPr="008C1EA7">
              <w:rPr>
                <w:b w:val="0"/>
              </w:rPr>
              <w:t>Time Required</w:t>
            </w:r>
            <w:bookmarkEnd w:id="54"/>
            <w:bookmarkEnd w:id="55"/>
          </w:p>
        </w:tc>
        <w:tc>
          <w:tcPr>
            <w:tcW w:w="6974" w:type="dxa"/>
            <w:tcBorders>
              <w:top w:val="nil"/>
              <w:left w:val="nil"/>
              <w:bottom w:val="nil"/>
              <w:right w:val="nil"/>
            </w:tcBorders>
          </w:tcPr>
          <w:p w14:paraId="235F4256" w14:textId="4643F7BB" w:rsidR="009B2F5A" w:rsidRPr="008C1EA7" w:rsidRDefault="00496ACF">
            <w:pPr>
              <w:pStyle w:val="VBABodyText"/>
              <w:spacing w:after="120"/>
              <w:rPr>
                <w:color w:val="auto"/>
              </w:rPr>
            </w:pPr>
            <w:r w:rsidRPr="008C1EA7">
              <w:rPr>
                <w:bCs/>
                <w:color w:val="auto"/>
              </w:rPr>
              <w:t>0.25</w:t>
            </w:r>
            <w:r w:rsidR="009B2F5A" w:rsidRPr="008C1EA7">
              <w:rPr>
                <w:bCs/>
                <w:color w:val="auto"/>
              </w:rPr>
              <w:t xml:space="preserve"> hours </w:t>
            </w:r>
          </w:p>
        </w:tc>
      </w:tr>
      <w:tr w:rsidR="004C461A" w:rsidRPr="008C1EA7" w14:paraId="235F425E" w14:textId="77777777">
        <w:trPr>
          <w:trHeight w:val="212"/>
        </w:trPr>
        <w:tc>
          <w:tcPr>
            <w:tcW w:w="2553" w:type="dxa"/>
            <w:tcBorders>
              <w:top w:val="nil"/>
              <w:left w:val="nil"/>
              <w:bottom w:val="nil"/>
              <w:right w:val="nil"/>
            </w:tcBorders>
          </w:tcPr>
          <w:p w14:paraId="235F4258" w14:textId="77777777" w:rsidR="009B2F5A" w:rsidRPr="008C1EA7" w:rsidRDefault="009B2F5A">
            <w:pPr>
              <w:pStyle w:val="VBALevel1Heading"/>
              <w:rPr>
                <w:b w:val="0"/>
              </w:rPr>
            </w:pPr>
            <w:bookmarkStart w:id="56" w:name="_Toc269888429"/>
            <w:bookmarkStart w:id="57" w:name="_Toc269888772"/>
            <w:r w:rsidRPr="008C1EA7">
              <w:rPr>
                <w:b w:val="0"/>
              </w:rPr>
              <w:t>Lesson Objectives</w:t>
            </w:r>
            <w:bookmarkEnd w:id="56"/>
            <w:bookmarkEnd w:id="57"/>
          </w:p>
        </w:tc>
        <w:tc>
          <w:tcPr>
            <w:tcW w:w="6974" w:type="dxa"/>
            <w:tcBorders>
              <w:top w:val="nil"/>
              <w:left w:val="nil"/>
              <w:bottom w:val="nil"/>
              <w:right w:val="nil"/>
            </w:tcBorders>
          </w:tcPr>
          <w:p w14:paraId="235F4259" w14:textId="2CD54418" w:rsidR="009B2F5A" w:rsidRPr="008C1EA7" w:rsidRDefault="009B2F5A">
            <w:pPr>
              <w:spacing w:after="120"/>
            </w:pPr>
            <w:r w:rsidRPr="008C1EA7">
              <w:t xml:space="preserve">You have completed the </w:t>
            </w:r>
            <w:r w:rsidR="00496ACF" w:rsidRPr="008C1EA7">
              <w:t>Fugitive Felon Program</w:t>
            </w:r>
            <w:r w:rsidRPr="008C1EA7">
              <w:t xml:space="preserve"> lesson. </w:t>
            </w:r>
          </w:p>
          <w:p w14:paraId="63CE0DA5" w14:textId="34B08C69" w:rsidR="00496ACF" w:rsidRPr="008C1EA7" w:rsidRDefault="009B2F5A" w:rsidP="00496ACF">
            <w:pPr>
              <w:spacing w:after="120"/>
            </w:pPr>
            <w:r w:rsidRPr="008C1EA7">
              <w:t xml:space="preserve">The trainee should be able to:  </w:t>
            </w:r>
          </w:p>
          <w:p w14:paraId="72EE5E9C" w14:textId="577066BD" w:rsidR="00496ACF" w:rsidRPr="008C1EA7" w:rsidRDefault="00615DA1" w:rsidP="00496ACF">
            <w:pPr>
              <w:pStyle w:val="Default"/>
              <w:numPr>
                <w:ilvl w:val="0"/>
                <w:numId w:val="20"/>
              </w:numPr>
              <w:rPr>
                <w:color w:val="auto"/>
                <w:sz w:val="23"/>
                <w:szCs w:val="23"/>
              </w:rPr>
            </w:pPr>
            <w:r>
              <w:rPr>
                <w:color w:val="auto"/>
                <w:sz w:val="23"/>
                <w:szCs w:val="23"/>
              </w:rPr>
              <w:t>I</w:t>
            </w:r>
            <w:r w:rsidR="00496ACF" w:rsidRPr="008C1EA7">
              <w:rPr>
                <w:color w:val="auto"/>
                <w:sz w:val="23"/>
                <w:szCs w:val="23"/>
              </w:rPr>
              <w:t xml:space="preserve">dentify characteristics of the fugitive felon program </w:t>
            </w:r>
          </w:p>
          <w:p w14:paraId="3DB0878D" w14:textId="77A15261" w:rsidR="00496ACF" w:rsidRPr="008C1EA7" w:rsidRDefault="00615DA1" w:rsidP="00496ACF">
            <w:pPr>
              <w:pStyle w:val="Default"/>
              <w:numPr>
                <w:ilvl w:val="0"/>
                <w:numId w:val="20"/>
              </w:numPr>
              <w:rPr>
                <w:color w:val="auto"/>
                <w:sz w:val="23"/>
                <w:szCs w:val="23"/>
              </w:rPr>
            </w:pPr>
            <w:r>
              <w:rPr>
                <w:color w:val="auto"/>
                <w:sz w:val="23"/>
                <w:szCs w:val="23"/>
              </w:rPr>
              <w:t>I</w:t>
            </w:r>
            <w:r w:rsidR="00496ACF" w:rsidRPr="008C1EA7">
              <w:rPr>
                <w:color w:val="auto"/>
                <w:sz w:val="23"/>
                <w:szCs w:val="23"/>
              </w:rPr>
              <w:t xml:space="preserve">dentify Office of Inspector General (OIG) responsibilities related to fugitive felons </w:t>
            </w:r>
          </w:p>
          <w:p w14:paraId="384CEFE2" w14:textId="3F51714A" w:rsidR="00496ACF" w:rsidRPr="008C1EA7" w:rsidRDefault="00615DA1" w:rsidP="00496ACF">
            <w:pPr>
              <w:pStyle w:val="Default"/>
              <w:numPr>
                <w:ilvl w:val="0"/>
                <w:numId w:val="20"/>
              </w:numPr>
              <w:rPr>
                <w:color w:val="auto"/>
                <w:sz w:val="23"/>
                <w:szCs w:val="23"/>
              </w:rPr>
            </w:pPr>
            <w:r>
              <w:rPr>
                <w:color w:val="auto"/>
                <w:sz w:val="23"/>
                <w:szCs w:val="23"/>
              </w:rPr>
              <w:t>I</w:t>
            </w:r>
            <w:r w:rsidR="00496ACF" w:rsidRPr="008C1EA7">
              <w:rPr>
                <w:color w:val="auto"/>
                <w:sz w:val="23"/>
                <w:szCs w:val="23"/>
              </w:rPr>
              <w:t>dentify VA responsibilities when processing fugitive felon referral</w:t>
            </w:r>
            <w:r>
              <w:rPr>
                <w:color w:val="auto"/>
                <w:sz w:val="23"/>
                <w:szCs w:val="23"/>
              </w:rPr>
              <w:t>s</w:t>
            </w:r>
            <w:r w:rsidR="00496ACF" w:rsidRPr="008C1EA7">
              <w:rPr>
                <w:color w:val="auto"/>
                <w:sz w:val="23"/>
                <w:szCs w:val="23"/>
              </w:rPr>
              <w:t xml:space="preserve">. </w:t>
            </w:r>
          </w:p>
          <w:p w14:paraId="7A9B8BC3" w14:textId="30D41F21" w:rsidR="00496ACF" w:rsidRPr="008C1EA7" w:rsidRDefault="00615DA1" w:rsidP="00496ACF">
            <w:pPr>
              <w:pStyle w:val="Default"/>
              <w:numPr>
                <w:ilvl w:val="0"/>
                <w:numId w:val="20"/>
              </w:numPr>
              <w:rPr>
                <w:color w:val="auto"/>
                <w:sz w:val="23"/>
                <w:szCs w:val="23"/>
              </w:rPr>
            </w:pPr>
            <w:r>
              <w:rPr>
                <w:color w:val="auto"/>
                <w:sz w:val="23"/>
                <w:szCs w:val="23"/>
              </w:rPr>
              <w:t>D</w:t>
            </w:r>
            <w:r w:rsidR="00496ACF" w:rsidRPr="008C1EA7">
              <w:rPr>
                <w:color w:val="auto"/>
                <w:sz w:val="23"/>
                <w:szCs w:val="23"/>
              </w:rPr>
              <w:t xml:space="preserve">ifferentiate effective dates for fugitive felon status </w:t>
            </w:r>
          </w:p>
          <w:p w14:paraId="3C4DAFCD" w14:textId="6463DCED" w:rsidR="00496ACF" w:rsidRPr="008C1EA7" w:rsidRDefault="00615DA1" w:rsidP="00496ACF">
            <w:pPr>
              <w:pStyle w:val="Default"/>
              <w:numPr>
                <w:ilvl w:val="0"/>
                <w:numId w:val="20"/>
              </w:numPr>
              <w:rPr>
                <w:color w:val="auto"/>
                <w:sz w:val="23"/>
                <w:szCs w:val="23"/>
              </w:rPr>
            </w:pPr>
            <w:r>
              <w:rPr>
                <w:color w:val="auto"/>
                <w:sz w:val="23"/>
                <w:szCs w:val="23"/>
              </w:rPr>
              <w:t>D</w:t>
            </w:r>
            <w:r w:rsidR="00496ACF" w:rsidRPr="008C1EA7">
              <w:rPr>
                <w:color w:val="auto"/>
                <w:sz w:val="23"/>
                <w:szCs w:val="23"/>
              </w:rPr>
              <w:t xml:space="preserve">ifferentiate the requirements to maintain or terminate fugitive felon status and payments </w:t>
            </w:r>
          </w:p>
          <w:p w14:paraId="235F425D" w14:textId="0D8A4A01" w:rsidR="009B2F5A" w:rsidRPr="008C1EA7" w:rsidRDefault="009B2F5A" w:rsidP="00496ACF">
            <w:pPr>
              <w:spacing w:before="60" w:after="60"/>
              <w:ind w:left="360"/>
            </w:pPr>
          </w:p>
        </w:tc>
      </w:tr>
      <w:tr w:rsidR="004C461A" w:rsidRPr="008C1EA7" w14:paraId="235F4263" w14:textId="77777777">
        <w:trPr>
          <w:trHeight w:val="212"/>
        </w:trPr>
        <w:tc>
          <w:tcPr>
            <w:tcW w:w="2553" w:type="dxa"/>
            <w:tcBorders>
              <w:top w:val="nil"/>
              <w:left w:val="nil"/>
              <w:bottom w:val="nil"/>
              <w:right w:val="nil"/>
            </w:tcBorders>
          </w:tcPr>
          <w:p w14:paraId="235F425F" w14:textId="77777777" w:rsidR="009B2F5A" w:rsidRPr="008C1EA7" w:rsidRDefault="009B2F5A">
            <w:pPr>
              <w:pStyle w:val="VBALevel1Heading"/>
              <w:spacing w:after="120"/>
              <w:rPr>
                <w:b w:val="0"/>
              </w:rPr>
            </w:pPr>
            <w:r w:rsidRPr="008C1EA7">
              <w:rPr>
                <w:b w:val="0"/>
              </w:rPr>
              <w:t xml:space="preserve">Assessment </w:t>
            </w:r>
          </w:p>
          <w:p w14:paraId="235F4260" w14:textId="77777777" w:rsidR="009B2F5A" w:rsidRPr="008C1EA7" w:rsidRDefault="009B2F5A">
            <w:pPr>
              <w:pStyle w:val="VBALevel3Heading"/>
              <w:rPr>
                <w:i w:val="0"/>
                <w:color w:val="auto"/>
              </w:rPr>
            </w:pPr>
          </w:p>
        </w:tc>
        <w:tc>
          <w:tcPr>
            <w:tcW w:w="6974" w:type="dxa"/>
            <w:tcBorders>
              <w:top w:val="nil"/>
              <w:left w:val="nil"/>
              <w:bottom w:val="nil"/>
              <w:right w:val="nil"/>
            </w:tcBorders>
          </w:tcPr>
          <w:p w14:paraId="235F4261" w14:textId="77777777" w:rsidR="009B2F5A" w:rsidRPr="008C1EA7" w:rsidRDefault="009B2F5A">
            <w:pPr>
              <w:pStyle w:val="VBABodyText"/>
              <w:spacing w:after="120"/>
              <w:rPr>
                <w:color w:val="auto"/>
              </w:rPr>
            </w:pPr>
            <w:r w:rsidRPr="008C1EA7">
              <w:rPr>
                <w:color w:val="auto"/>
              </w:rPr>
              <w:t>Remind the trainees to complete the on-line assessment in TMS to receive credit for completion of the course.</w:t>
            </w:r>
          </w:p>
          <w:p w14:paraId="235F4262" w14:textId="77777777" w:rsidR="009B2F5A" w:rsidRPr="008C1EA7" w:rsidRDefault="009B2F5A">
            <w:pPr>
              <w:pStyle w:val="VBABodyText"/>
              <w:spacing w:after="120"/>
              <w:rPr>
                <w:color w:val="auto"/>
              </w:rPr>
            </w:pPr>
            <w:r w:rsidRPr="008C1EA7">
              <w:rPr>
                <w:color w:val="auto"/>
              </w:rPr>
              <w:t>The assessment will allow the participants to demonstrate their understanding of the information presented in this lesson.</w:t>
            </w:r>
          </w:p>
        </w:tc>
      </w:tr>
    </w:tbl>
    <w:p w14:paraId="235F4264" w14:textId="77777777" w:rsidR="009B2F5A" w:rsidRPr="008C1EA7" w:rsidRDefault="009B2F5A">
      <w:pPr>
        <w:tabs>
          <w:tab w:val="left" w:pos="240"/>
        </w:tabs>
      </w:pPr>
      <w:r w:rsidRPr="008C1EA7">
        <w:tab/>
      </w:r>
    </w:p>
    <w:sectPr w:rsidR="009B2F5A" w:rsidRPr="008C1EA7">
      <w:footerReference w:type="default" r:id="rId2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4ECCD3" w14:textId="77777777" w:rsidR="001C1C7F" w:rsidRDefault="001C1C7F">
      <w:r>
        <w:separator/>
      </w:r>
    </w:p>
  </w:endnote>
  <w:endnote w:type="continuationSeparator" w:id="0">
    <w:p w14:paraId="23A28B50" w14:textId="77777777" w:rsidR="001C1C7F" w:rsidRDefault="001C1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F4269" w14:textId="70A0787A" w:rsidR="009321DA" w:rsidRDefault="009321DA">
    <w:pPr>
      <w:pStyle w:val="VBAFooter"/>
      <w:widowControl w:val="0"/>
      <w:tabs>
        <w:tab w:val="center" w:pos="4320"/>
        <w:tab w:val="right" w:pos="8640"/>
      </w:tabs>
      <w:rPr>
        <w:color w:val="auto"/>
      </w:rPr>
    </w:pPr>
    <w:r>
      <w:rPr>
        <w:color w:val="auto"/>
      </w:rPr>
      <w:t>July 2020</w:t>
    </w:r>
    <w:r>
      <w:rPr>
        <w:color w:val="auto"/>
      </w:rPr>
      <w:tab/>
    </w:r>
    <w:r>
      <w:rPr>
        <w:color w:val="auto"/>
      </w:rPr>
      <w:tab/>
    </w:r>
    <w:r w:rsidRPr="008D4FB9">
      <w:rPr>
        <w:color w:val="auto"/>
      </w:rPr>
      <w:fldChar w:fldCharType="begin"/>
    </w:r>
    <w:r w:rsidRPr="008D4FB9">
      <w:rPr>
        <w:color w:val="auto"/>
      </w:rPr>
      <w:instrText xml:space="preserve"> PAGE   \* MERGEFORMAT </w:instrText>
    </w:r>
    <w:r w:rsidRPr="008D4FB9">
      <w:rPr>
        <w:color w:val="auto"/>
      </w:rPr>
      <w:fldChar w:fldCharType="separate"/>
    </w:r>
    <w:r w:rsidRPr="00CB7346">
      <w:rPr>
        <w:b/>
        <w:bCs/>
        <w:noProof/>
        <w:color w:val="auto"/>
      </w:rPr>
      <w:t>18</w:t>
    </w:r>
    <w:r w:rsidRPr="008D4FB9">
      <w:rPr>
        <w:b/>
        <w:bCs/>
        <w:noProof/>
        <w:color w:val="auto"/>
      </w:rPr>
      <w:fldChar w:fldCharType="end"/>
    </w:r>
    <w:r w:rsidRPr="008D4FB9">
      <w:rPr>
        <w:b/>
        <w:bCs/>
        <w:color w:val="auto"/>
      </w:rPr>
      <w:t xml:space="preserve"> </w:t>
    </w:r>
    <w:r>
      <w:rPr>
        <w:color w:val="auto"/>
      </w:rPr>
      <w:tab/>
    </w:r>
  </w:p>
  <w:p w14:paraId="235F426A" w14:textId="77777777" w:rsidR="009321DA" w:rsidRDefault="009321DA">
    <w:pPr>
      <w:pStyle w:val="VBAFooter"/>
      <w:widowControl w:val="0"/>
      <w:tabs>
        <w:tab w:val="center" w:pos="4320"/>
        <w:tab w:val="right" w:pos="8640"/>
      </w:tabs>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C81486" w14:textId="77777777" w:rsidR="001C1C7F" w:rsidRDefault="001C1C7F">
      <w:r>
        <w:separator/>
      </w:r>
    </w:p>
  </w:footnote>
  <w:footnote w:type="continuationSeparator" w:id="0">
    <w:p w14:paraId="6BA26351" w14:textId="77777777" w:rsidR="001C1C7F" w:rsidRDefault="001C1C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5C7FB6"/>
    <w:multiLevelType w:val="hybridMultilevel"/>
    <w:tmpl w:val="53CE6A4C"/>
    <w:lvl w:ilvl="0" w:tplc="B39E3DBE">
      <w:start w:val="1"/>
      <w:numFmt w:val="bullet"/>
      <w:pStyle w:val="VBAFirstLeve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9F008F"/>
    <w:multiLevelType w:val="multilevel"/>
    <w:tmpl w:val="4FDE6D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AB1811"/>
    <w:multiLevelType w:val="hybridMultilevel"/>
    <w:tmpl w:val="FC644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572571"/>
    <w:multiLevelType w:val="hybridMultilevel"/>
    <w:tmpl w:val="DC623E2A"/>
    <w:lvl w:ilvl="0" w:tplc="45F8997E">
      <w:start w:val="1"/>
      <w:numFmt w:val="bullet"/>
      <w:lvlText w:val="•"/>
      <w:lvlJc w:val="left"/>
      <w:pPr>
        <w:tabs>
          <w:tab w:val="num" w:pos="720"/>
        </w:tabs>
        <w:ind w:left="720" w:hanging="360"/>
      </w:pPr>
      <w:rPr>
        <w:rFonts w:ascii="Arial" w:hAnsi="Arial" w:hint="default"/>
      </w:rPr>
    </w:lvl>
    <w:lvl w:ilvl="1" w:tplc="1C08DC3A" w:tentative="1">
      <w:start w:val="1"/>
      <w:numFmt w:val="bullet"/>
      <w:lvlText w:val="•"/>
      <w:lvlJc w:val="left"/>
      <w:pPr>
        <w:tabs>
          <w:tab w:val="num" w:pos="1440"/>
        </w:tabs>
        <w:ind w:left="1440" w:hanging="360"/>
      </w:pPr>
      <w:rPr>
        <w:rFonts w:ascii="Arial" w:hAnsi="Arial" w:hint="default"/>
      </w:rPr>
    </w:lvl>
    <w:lvl w:ilvl="2" w:tplc="539E47E0" w:tentative="1">
      <w:start w:val="1"/>
      <w:numFmt w:val="bullet"/>
      <w:lvlText w:val="•"/>
      <w:lvlJc w:val="left"/>
      <w:pPr>
        <w:tabs>
          <w:tab w:val="num" w:pos="2160"/>
        </w:tabs>
        <w:ind w:left="2160" w:hanging="360"/>
      </w:pPr>
      <w:rPr>
        <w:rFonts w:ascii="Arial" w:hAnsi="Arial" w:hint="default"/>
      </w:rPr>
    </w:lvl>
    <w:lvl w:ilvl="3" w:tplc="E0943214" w:tentative="1">
      <w:start w:val="1"/>
      <w:numFmt w:val="bullet"/>
      <w:lvlText w:val="•"/>
      <w:lvlJc w:val="left"/>
      <w:pPr>
        <w:tabs>
          <w:tab w:val="num" w:pos="2880"/>
        </w:tabs>
        <w:ind w:left="2880" w:hanging="360"/>
      </w:pPr>
      <w:rPr>
        <w:rFonts w:ascii="Arial" w:hAnsi="Arial" w:hint="default"/>
      </w:rPr>
    </w:lvl>
    <w:lvl w:ilvl="4" w:tplc="AACE2780" w:tentative="1">
      <w:start w:val="1"/>
      <w:numFmt w:val="bullet"/>
      <w:lvlText w:val="•"/>
      <w:lvlJc w:val="left"/>
      <w:pPr>
        <w:tabs>
          <w:tab w:val="num" w:pos="3600"/>
        </w:tabs>
        <w:ind w:left="3600" w:hanging="360"/>
      </w:pPr>
      <w:rPr>
        <w:rFonts w:ascii="Arial" w:hAnsi="Arial" w:hint="default"/>
      </w:rPr>
    </w:lvl>
    <w:lvl w:ilvl="5" w:tplc="D004D862" w:tentative="1">
      <w:start w:val="1"/>
      <w:numFmt w:val="bullet"/>
      <w:lvlText w:val="•"/>
      <w:lvlJc w:val="left"/>
      <w:pPr>
        <w:tabs>
          <w:tab w:val="num" w:pos="4320"/>
        </w:tabs>
        <w:ind w:left="4320" w:hanging="360"/>
      </w:pPr>
      <w:rPr>
        <w:rFonts w:ascii="Arial" w:hAnsi="Arial" w:hint="default"/>
      </w:rPr>
    </w:lvl>
    <w:lvl w:ilvl="6" w:tplc="AF469F76" w:tentative="1">
      <w:start w:val="1"/>
      <w:numFmt w:val="bullet"/>
      <w:lvlText w:val="•"/>
      <w:lvlJc w:val="left"/>
      <w:pPr>
        <w:tabs>
          <w:tab w:val="num" w:pos="5040"/>
        </w:tabs>
        <w:ind w:left="5040" w:hanging="360"/>
      </w:pPr>
      <w:rPr>
        <w:rFonts w:ascii="Arial" w:hAnsi="Arial" w:hint="default"/>
      </w:rPr>
    </w:lvl>
    <w:lvl w:ilvl="7" w:tplc="0784BF6C" w:tentative="1">
      <w:start w:val="1"/>
      <w:numFmt w:val="bullet"/>
      <w:lvlText w:val="•"/>
      <w:lvlJc w:val="left"/>
      <w:pPr>
        <w:tabs>
          <w:tab w:val="num" w:pos="5760"/>
        </w:tabs>
        <w:ind w:left="5760" w:hanging="360"/>
      </w:pPr>
      <w:rPr>
        <w:rFonts w:ascii="Arial" w:hAnsi="Arial" w:hint="default"/>
      </w:rPr>
    </w:lvl>
    <w:lvl w:ilvl="8" w:tplc="2F4AB40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F341F8C"/>
    <w:multiLevelType w:val="hybridMultilevel"/>
    <w:tmpl w:val="C658C83E"/>
    <w:lvl w:ilvl="0" w:tplc="8D1A9BAC">
      <w:start w:val="1"/>
      <w:numFmt w:val="bullet"/>
      <w:lvlText w:val="•"/>
      <w:lvlJc w:val="left"/>
      <w:pPr>
        <w:tabs>
          <w:tab w:val="num" w:pos="720"/>
        </w:tabs>
        <w:ind w:left="720" w:hanging="360"/>
      </w:pPr>
      <w:rPr>
        <w:rFonts w:ascii="Arial" w:hAnsi="Arial" w:hint="default"/>
      </w:rPr>
    </w:lvl>
    <w:lvl w:ilvl="1" w:tplc="AA7CD18C">
      <w:start w:val="142"/>
      <w:numFmt w:val="bullet"/>
      <w:lvlText w:val="•"/>
      <w:lvlJc w:val="left"/>
      <w:pPr>
        <w:tabs>
          <w:tab w:val="num" w:pos="1440"/>
        </w:tabs>
        <w:ind w:left="1440" w:hanging="360"/>
      </w:pPr>
      <w:rPr>
        <w:rFonts w:ascii="Arial" w:hAnsi="Arial" w:hint="default"/>
      </w:rPr>
    </w:lvl>
    <w:lvl w:ilvl="2" w:tplc="8A0EA834" w:tentative="1">
      <w:start w:val="1"/>
      <w:numFmt w:val="bullet"/>
      <w:lvlText w:val="•"/>
      <w:lvlJc w:val="left"/>
      <w:pPr>
        <w:tabs>
          <w:tab w:val="num" w:pos="2160"/>
        </w:tabs>
        <w:ind w:left="2160" w:hanging="360"/>
      </w:pPr>
      <w:rPr>
        <w:rFonts w:ascii="Arial" w:hAnsi="Arial" w:hint="default"/>
      </w:rPr>
    </w:lvl>
    <w:lvl w:ilvl="3" w:tplc="6930F53C" w:tentative="1">
      <w:start w:val="1"/>
      <w:numFmt w:val="bullet"/>
      <w:lvlText w:val="•"/>
      <w:lvlJc w:val="left"/>
      <w:pPr>
        <w:tabs>
          <w:tab w:val="num" w:pos="2880"/>
        </w:tabs>
        <w:ind w:left="2880" w:hanging="360"/>
      </w:pPr>
      <w:rPr>
        <w:rFonts w:ascii="Arial" w:hAnsi="Arial" w:hint="default"/>
      </w:rPr>
    </w:lvl>
    <w:lvl w:ilvl="4" w:tplc="ADE6CFBC" w:tentative="1">
      <w:start w:val="1"/>
      <w:numFmt w:val="bullet"/>
      <w:lvlText w:val="•"/>
      <w:lvlJc w:val="left"/>
      <w:pPr>
        <w:tabs>
          <w:tab w:val="num" w:pos="3600"/>
        </w:tabs>
        <w:ind w:left="3600" w:hanging="360"/>
      </w:pPr>
      <w:rPr>
        <w:rFonts w:ascii="Arial" w:hAnsi="Arial" w:hint="default"/>
      </w:rPr>
    </w:lvl>
    <w:lvl w:ilvl="5" w:tplc="E264CC96" w:tentative="1">
      <w:start w:val="1"/>
      <w:numFmt w:val="bullet"/>
      <w:lvlText w:val="•"/>
      <w:lvlJc w:val="left"/>
      <w:pPr>
        <w:tabs>
          <w:tab w:val="num" w:pos="4320"/>
        </w:tabs>
        <w:ind w:left="4320" w:hanging="360"/>
      </w:pPr>
      <w:rPr>
        <w:rFonts w:ascii="Arial" w:hAnsi="Arial" w:hint="default"/>
      </w:rPr>
    </w:lvl>
    <w:lvl w:ilvl="6" w:tplc="399C6D08" w:tentative="1">
      <w:start w:val="1"/>
      <w:numFmt w:val="bullet"/>
      <w:lvlText w:val="•"/>
      <w:lvlJc w:val="left"/>
      <w:pPr>
        <w:tabs>
          <w:tab w:val="num" w:pos="5040"/>
        </w:tabs>
        <w:ind w:left="5040" w:hanging="360"/>
      </w:pPr>
      <w:rPr>
        <w:rFonts w:ascii="Arial" w:hAnsi="Arial" w:hint="default"/>
      </w:rPr>
    </w:lvl>
    <w:lvl w:ilvl="7" w:tplc="67BAEB1C" w:tentative="1">
      <w:start w:val="1"/>
      <w:numFmt w:val="bullet"/>
      <w:lvlText w:val="•"/>
      <w:lvlJc w:val="left"/>
      <w:pPr>
        <w:tabs>
          <w:tab w:val="num" w:pos="5760"/>
        </w:tabs>
        <w:ind w:left="5760" w:hanging="360"/>
      </w:pPr>
      <w:rPr>
        <w:rFonts w:ascii="Arial" w:hAnsi="Arial" w:hint="default"/>
      </w:rPr>
    </w:lvl>
    <w:lvl w:ilvl="8" w:tplc="3B12781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2F82014"/>
    <w:multiLevelType w:val="hybridMultilevel"/>
    <w:tmpl w:val="ABC8A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D97876"/>
    <w:multiLevelType w:val="hybridMultilevel"/>
    <w:tmpl w:val="EB9E9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551E5B"/>
    <w:multiLevelType w:val="hybridMultilevel"/>
    <w:tmpl w:val="6838ADD6"/>
    <w:lvl w:ilvl="0" w:tplc="04090001">
      <w:start w:val="1"/>
      <w:numFmt w:val="bullet"/>
      <w:lvlText w:val=""/>
      <w:lvlJc w:val="left"/>
      <w:pPr>
        <w:tabs>
          <w:tab w:val="num" w:pos="720"/>
        </w:tabs>
        <w:ind w:left="720" w:hanging="360"/>
      </w:pPr>
      <w:rPr>
        <w:rFonts w:ascii="Symbol" w:hAnsi="Symbol" w:hint="default"/>
      </w:rPr>
    </w:lvl>
    <w:lvl w:ilvl="1" w:tplc="6B86508C" w:tentative="1">
      <w:start w:val="1"/>
      <w:numFmt w:val="bullet"/>
      <w:lvlText w:val="•"/>
      <w:lvlJc w:val="left"/>
      <w:pPr>
        <w:tabs>
          <w:tab w:val="num" w:pos="1440"/>
        </w:tabs>
        <w:ind w:left="1440" w:hanging="360"/>
      </w:pPr>
      <w:rPr>
        <w:rFonts w:ascii="Arial" w:hAnsi="Arial" w:hint="default"/>
      </w:rPr>
    </w:lvl>
    <w:lvl w:ilvl="2" w:tplc="6A72308A" w:tentative="1">
      <w:start w:val="1"/>
      <w:numFmt w:val="bullet"/>
      <w:lvlText w:val="•"/>
      <w:lvlJc w:val="left"/>
      <w:pPr>
        <w:tabs>
          <w:tab w:val="num" w:pos="2160"/>
        </w:tabs>
        <w:ind w:left="2160" w:hanging="360"/>
      </w:pPr>
      <w:rPr>
        <w:rFonts w:ascii="Arial" w:hAnsi="Arial" w:hint="default"/>
      </w:rPr>
    </w:lvl>
    <w:lvl w:ilvl="3" w:tplc="9F0AAD9E" w:tentative="1">
      <w:start w:val="1"/>
      <w:numFmt w:val="bullet"/>
      <w:lvlText w:val="•"/>
      <w:lvlJc w:val="left"/>
      <w:pPr>
        <w:tabs>
          <w:tab w:val="num" w:pos="2880"/>
        </w:tabs>
        <w:ind w:left="2880" w:hanging="360"/>
      </w:pPr>
      <w:rPr>
        <w:rFonts w:ascii="Arial" w:hAnsi="Arial" w:hint="default"/>
      </w:rPr>
    </w:lvl>
    <w:lvl w:ilvl="4" w:tplc="275E9980" w:tentative="1">
      <w:start w:val="1"/>
      <w:numFmt w:val="bullet"/>
      <w:lvlText w:val="•"/>
      <w:lvlJc w:val="left"/>
      <w:pPr>
        <w:tabs>
          <w:tab w:val="num" w:pos="3600"/>
        </w:tabs>
        <w:ind w:left="3600" w:hanging="360"/>
      </w:pPr>
      <w:rPr>
        <w:rFonts w:ascii="Arial" w:hAnsi="Arial" w:hint="default"/>
      </w:rPr>
    </w:lvl>
    <w:lvl w:ilvl="5" w:tplc="4C40C87C" w:tentative="1">
      <w:start w:val="1"/>
      <w:numFmt w:val="bullet"/>
      <w:lvlText w:val="•"/>
      <w:lvlJc w:val="left"/>
      <w:pPr>
        <w:tabs>
          <w:tab w:val="num" w:pos="4320"/>
        </w:tabs>
        <w:ind w:left="4320" w:hanging="360"/>
      </w:pPr>
      <w:rPr>
        <w:rFonts w:ascii="Arial" w:hAnsi="Arial" w:hint="default"/>
      </w:rPr>
    </w:lvl>
    <w:lvl w:ilvl="6" w:tplc="C32E5AB8" w:tentative="1">
      <w:start w:val="1"/>
      <w:numFmt w:val="bullet"/>
      <w:lvlText w:val="•"/>
      <w:lvlJc w:val="left"/>
      <w:pPr>
        <w:tabs>
          <w:tab w:val="num" w:pos="5040"/>
        </w:tabs>
        <w:ind w:left="5040" w:hanging="360"/>
      </w:pPr>
      <w:rPr>
        <w:rFonts w:ascii="Arial" w:hAnsi="Arial" w:hint="default"/>
      </w:rPr>
    </w:lvl>
    <w:lvl w:ilvl="7" w:tplc="B6EC194A" w:tentative="1">
      <w:start w:val="1"/>
      <w:numFmt w:val="bullet"/>
      <w:lvlText w:val="•"/>
      <w:lvlJc w:val="left"/>
      <w:pPr>
        <w:tabs>
          <w:tab w:val="num" w:pos="5760"/>
        </w:tabs>
        <w:ind w:left="5760" w:hanging="360"/>
      </w:pPr>
      <w:rPr>
        <w:rFonts w:ascii="Arial" w:hAnsi="Arial" w:hint="default"/>
      </w:rPr>
    </w:lvl>
    <w:lvl w:ilvl="8" w:tplc="70E8026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406B9F"/>
    <w:multiLevelType w:val="hybridMultilevel"/>
    <w:tmpl w:val="208ACA2E"/>
    <w:lvl w:ilvl="0" w:tplc="C442949E">
      <w:start w:val="1"/>
      <w:numFmt w:val="bullet"/>
      <w:lvlText w:val="•"/>
      <w:lvlJc w:val="left"/>
      <w:pPr>
        <w:tabs>
          <w:tab w:val="num" w:pos="720"/>
        </w:tabs>
        <w:ind w:left="720" w:hanging="360"/>
      </w:pPr>
      <w:rPr>
        <w:rFonts w:ascii="Arial" w:hAnsi="Arial" w:hint="default"/>
      </w:rPr>
    </w:lvl>
    <w:lvl w:ilvl="1" w:tplc="018EE076" w:tentative="1">
      <w:start w:val="1"/>
      <w:numFmt w:val="bullet"/>
      <w:lvlText w:val="•"/>
      <w:lvlJc w:val="left"/>
      <w:pPr>
        <w:tabs>
          <w:tab w:val="num" w:pos="1440"/>
        </w:tabs>
        <w:ind w:left="1440" w:hanging="360"/>
      </w:pPr>
      <w:rPr>
        <w:rFonts w:ascii="Arial" w:hAnsi="Arial" w:hint="default"/>
      </w:rPr>
    </w:lvl>
    <w:lvl w:ilvl="2" w:tplc="9646A662" w:tentative="1">
      <w:start w:val="1"/>
      <w:numFmt w:val="bullet"/>
      <w:lvlText w:val="•"/>
      <w:lvlJc w:val="left"/>
      <w:pPr>
        <w:tabs>
          <w:tab w:val="num" w:pos="2160"/>
        </w:tabs>
        <w:ind w:left="2160" w:hanging="360"/>
      </w:pPr>
      <w:rPr>
        <w:rFonts w:ascii="Arial" w:hAnsi="Arial" w:hint="default"/>
      </w:rPr>
    </w:lvl>
    <w:lvl w:ilvl="3" w:tplc="A48C1A4C" w:tentative="1">
      <w:start w:val="1"/>
      <w:numFmt w:val="bullet"/>
      <w:lvlText w:val="•"/>
      <w:lvlJc w:val="left"/>
      <w:pPr>
        <w:tabs>
          <w:tab w:val="num" w:pos="2880"/>
        </w:tabs>
        <w:ind w:left="2880" w:hanging="360"/>
      </w:pPr>
      <w:rPr>
        <w:rFonts w:ascii="Arial" w:hAnsi="Arial" w:hint="default"/>
      </w:rPr>
    </w:lvl>
    <w:lvl w:ilvl="4" w:tplc="4874F5E6" w:tentative="1">
      <w:start w:val="1"/>
      <w:numFmt w:val="bullet"/>
      <w:lvlText w:val="•"/>
      <w:lvlJc w:val="left"/>
      <w:pPr>
        <w:tabs>
          <w:tab w:val="num" w:pos="3600"/>
        </w:tabs>
        <w:ind w:left="3600" w:hanging="360"/>
      </w:pPr>
      <w:rPr>
        <w:rFonts w:ascii="Arial" w:hAnsi="Arial" w:hint="default"/>
      </w:rPr>
    </w:lvl>
    <w:lvl w:ilvl="5" w:tplc="41BC1F80" w:tentative="1">
      <w:start w:val="1"/>
      <w:numFmt w:val="bullet"/>
      <w:lvlText w:val="•"/>
      <w:lvlJc w:val="left"/>
      <w:pPr>
        <w:tabs>
          <w:tab w:val="num" w:pos="4320"/>
        </w:tabs>
        <w:ind w:left="4320" w:hanging="360"/>
      </w:pPr>
      <w:rPr>
        <w:rFonts w:ascii="Arial" w:hAnsi="Arial" w:hint="default"/>
      </w:rPr>
    </w:lvl>
    <w:lvl w:ilvl="6" w:tplc="B53E9D00" w:tentative="1">
      <w:start w:val="1"/>
      <w:numFmt w:val="bullet"/>
      <w:lvlText w:val="•"/>
      <w:lvlJc w:val="left"/>
      <w:pPr>
        <w:tabs>
          <w:tab w:val="num" w:pos="5040"/>
        </w:tabs>
        <w:ind w:left="5040" w:hanging="360"/>
      </w:pPr>
      <w:rPr>
        <w:rFonts w:ascii="Arial" w:hAnsi="Arial" w:hint="default"/>
      </w:rPr>
    </w:lvl>
    <w:lvl w:ilvl="7" w:tplc="B96AB6B6" w:tentative="1">
      <w:start w:val="1"/>
      <w:numFmt w:val="bullet"/>
      <w:lvlText w:val="•"/>
      <w:lvlJc w:val="left"/>
      <w:pPr>
        <w:tabs>
          <w:tab w:val="num" w:pos="5760"/>
        </w:tabs>
        <w:ind w:left="5760" w:hanging="360"/>
      </w:pPr>
      <w:rPr>
        <w:rFonts w:ascii="Arial" w:hAnsi="Arial" w:hint="default"/>
      </w:rPr>
    </w:lvl>
    <w:lvl w:ilvl="8" w:tplc="08C0221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4EF1FAA"/>
    <w:multiLevelType w:val="hybridMultilevel"/>
    <w:tmpl w:val="03004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15:restartNumberingAfterBreak="0">
    <w:nsid w:val="56FF3A75"/>
    <w:multiLevelType w:val="hybridMultilevel"/>
    <w:tmpl w:val="B394CF5A"/>
    <w:lvl w:ilvl="0" w:tplc="2A72A5D0">
      <w:start w:val="1"/>
      <w:numFmt w:val="bullet"/>
      <w:lvlText w:val="•"/>
      <w:lvlJc w:val="left"/>
      <w:pPr>
        <w:tabs>
          <w:tab w:val="num" w:pos="720"/>
        </w:tabs>
        <w:ind w:left="720" w:hanging="360"/>
      </w:pPr>
      <w:rPr>
        <w:rFonts w:ascii="Arial" w:hAnsi="Arial" w:hint="default"/>
      </w:rPr>
    </w:lvl>
    <w:lvl w:ilvl="1" w:tplc="BBCAC2E6" w:tentative="1">
      <w:start w:val="1"/>
      <w:numFmt w:val="bullet"/>
      <w:lvlText w:val="•"/>
      <w:lvlJc w:val="left"/>
      <w:pPr>
        <w:tabs>
          <w:tab w:val="num" w:pos="1440"/>
        </w:tabs>
        <w:ind w:left="1440" w:hanging="360"/>
      </w:pPr>
      <w:rPr>
        <w:rFonts w:ascii="Arial" w:hAnsi="Arial" w:hint="default"/>
      </w:rPr>
    </w:lvl>
    <w:lvl w:ilvl="2" w:tplc="74D23532" w:tentative="1">
      <w:start w:val="1"/>
      <w:numFmt w:val="bullet"/>
      <w:lvlText w:val="•"/>
      <w:lvlJc w:val="left"/>
      <w:pPr>
        <w:tabs>
          <w:tab w:val="num" w:pos="2160"/>
        </w:tabs>
        <w:ind w:left="2160" w:hanging="360"/>
      </w:pPr>
      <w:rPr>
        <w:rFonts w:ascii="Arial" w:hAnsi="Arial" w:hint="default"/>
      </w:rPr>
    </w:lvl>
    <w:lvl w:ilvl="3" w:tplc="3732E642" w:tentative="1">
      <w:start w:val="1"/>
      <w:numFmt w:val="bullet"/>
      <w:lvlText w:val="•"/>
      <w:lvlJc w:val="left"/>
      <w:pPr>
        <w:tabs>
          <w:tab w:val="num" w:pos="2880"/>
        </w:tabs>
        <w:ind w:left="2880" w:hanging="360"/>
      </w:pPr>
      <w:rPr>
        <w:rFonts w:ascii="Arial" w:hAnsi="Arial" w:hint="default"/>
      </w:rPr>
    </w:lvl>
    <w:lvl w:ilvl="4" w:tplc="21006204" w:tentative="1">
      <w:start w:val="1"/>
      <w:numFmt w:val="bullet"/>
      <w:lvlText w:val="•"/>
      <w:lvlJc w:val="left"/>
      <w:pPr>
        <w:tabs>
          <w:tab w:val="num" w:pos="3600"/>
        </w:tabs>
        <w:ind w:left="3600" w:hanging="360"/>
      </w:pPr>
      <w:rPr>
        <w:rFonts w:ascii="Arial" w:hAnsi="Arial" w:hint="default"/>
      </w:rPr>
    </w:lvl>
    <w:lvl w:ilvl="5" w:tplc="C7B87EC8" w:tentative="1">
      <w:start w:val="1"/>
      <w:numFmt w:val="bullet"/>
      <w:lvlText w:val="•"/>
      <w:lvlJc w:val="left"/>
      <w:pPr>
        <w:tabs>
          <w:tab w:val="num" w:pos="4320"/>
        </w:tabs>
        <w:ind w:left="4320" w:hanging="360"/>
      </w:pPr>
      <w:rPr>
        <w:rFonts w:ascii="Arial" w:hAnsi="Arial" w:hint="default"/>
      </w:rPr>
    </w:lvl>
    <w:lvl w:ilvl="6" w:tplc="3ACCF152" w:tentative="1">
      <w:start w:val="1"/>
      <w:numFmt w:val="bullet"/>
      <w:lvlText w:val="•"/>
      <w:lvlJc w:val="left"/>
      <w:pPr>
        <w:tabs>
          <w:tab w:val="num" w:pos="5040"/>
        </w:tabs>
        <w:ind w:left="5040" w:hanging="360"/>
      </w:pPr>
      <w:rPr>
        <w:rFonts w:ascii="Arial" w:hAnsi="Arial" w:hint="default"/>
      </w:rPr>
    </w:lvl>
    <w:lvl w:ilvl="7" w:tplc="79D2D6A6" w:tentative="1">
      <w:start w:val="1"/>
      <w:numFmt w:val="bullet"/>
      <w:lvlText w:val="•"/>
      <w:lvlJc w:val="left"/>
      <w:pPr>
        <w:tabs>
          <w:tab w:val="num" w:pos="5760"/>
        </w:tabs>
        <w:ind w:left="5760" w:hanging="360"/>
      </w:pPr>
      <w:rPr>
        <w:rFonts w:ascii="Arial" w:hAnsi="Arial" w:hint="default"/>
      </w:rPr>
    </w:lvl>
    <w:lvl w:ilvl="8" w:tplc="49FA8EF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20" w15:restartNumberingAfterBreak="0">
    <w:nsid w:val="5DA708AB"/>
    <w:multiLevelType w:val="hybridMultilevel"/>
    <w:tmpl w:val="78083AD6"/>
    <w:lvl w:ilvl="0" w:tplc="A4AC054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24293E"/>
    <w:multiLevelType w:val="hybridMultilevel"/>
    <w:tmpl w:val="1AFC77D0"/>
    <w:lvl w:ilvl="0" w:tplc="03264674">
      <w:start w:val="1"/>
      <w:numFmt w:val="bullet"/>
      <w:lvlText w:val=""/>
      <w:lvlJc w:val="left"/>
      <w:pPr>
        <w:tabs>
          <w:tab w:val="num" w:pos="680"/>
        </w:tabs>
        <w:ind w:left="680" w:hanging="360"/>
      </w:pPr>
      <w:rPr>
        <w:rFonts w:ascii="Symbol" w:hAnsi="Symbol" w:hint="default"/>
        <w:sz w:val="24"/>
        <w:szCs w:val="24"/>
      </w:rPr>
    </w:lvl>
    <w:lvl w:ilvl="1" w:tplc="7346A51E" w:tentative="1">
      <w:start w:val="1"/>
      <w:numFmt w:val="bullet"/>
      <w:lvlText w:val="o"/>
      <w:lvlJc w:val="left"/>
      <w:pPr>
        <w:ind w:left="1440" w:hanging="360"/>
      </w:pPr>
      <w:rPr>
        <w:rFonts w:ascii="Courier New" w:hAnsi="Courier New" w:cs="Courier New" w:hint="default"/>
      </w:rPr>
    </w:lvl>
    <w:lvl w:ilvl="2" w:tplc="F982A96A" w:tentative="1">
      <w:start w:val="1"/>
      <w:numFmt w:val="bullet"/>
      <w:lvlText w:val=""/>
      <w:lvlJc w:val="left"/>
      <w:pPr>
        <w:ind w:left="2160" w:hanging="360"/>
      </w:pPr>
      <w:rPr>
        <w:rFonts w:ascii="Wingdings" w:hAnsi="Wingdings" w:hint="default"/>
      </w:rPr>
    </w:lvl>
    <w:lvl w:ilvl="3" w:tplc="CA5257D4" w:tentative="1">
      <w:start w:val="1"/>
      <w:numFmt w:val="bullet"/>
      <w:lvlText w:val=""/>
      <w:lvlJc w:val="left"/>
      <w:pPr>
        <w:ind w:left="2880" w:hanging="360"/>
      </w:pPr>
      <w:rPr>
        <w:rFonts w:ascii="Symbol" w:hAnsi="Symbol" w:hint="default"/>
      </w:rPr>
    </w:lvl>
    <w:lvl w:ilvl="4" w:tplc="B5B435B0" w:tentative="1">
      <w:start w:val="1"/>
      <w:numFmt w:val="bullet"/>
      <w:lvlText w:val="o"/>
      <w:lvlJc w:val="left"/>
      <w:pPr>
        <w:ind w:left="3600" w:hanging="360"/>
      </w:pPr>
      <w:rPr>
        <w:rFonts w:ascii="Courier New" w:hAnsi="Courier New" w:cs="Courier New" w:hint="default"/>
      </w:rPr>
    </w:lvl>
    <w:lvl w:ilvl="5" w:tplc="059EF1D4" w:tentative="1">
      <w:start w:val="1"/>
      <w:numFmt w:val="bullet"/>
      <w:lvlText w:val=""/>
      <w:lvlJc w:val="left"/>
      <w:pPr>
        <w:ind w:left="4320" w:hanging="360"/>
      </w:pPr>
      <w:rPr>
        <w:rFonts w:ascii="Wingdings" w:hAnsi="Wingdings" w:hint="default"/>
      </w:rPr>
    </w:lvl>
    <w:lvl w:ilvl="6" w:tplc="EF9CD110" w:tentative="1">
      <w:start w:val="1"/>
      <w:numFmt w:val="bullet"/>
      <w:lvlText w:val=""/>
      <w:lvlJc w:val="left"/>
      <w:pPr>
        <w:ind w:left="5040" w:hanging="360"/>
      </w:pPr>
      <w:rPr>
        <w:rFonts w:ascii="Symbol" w:hAnsi="Symbol" w:hint="default"/>
      </w:rPr>
    </w:lvl>
    <w:lvl w:ilvl="7" w:tplc="F1F26FD4" w:tentative="1">
      <w:start w:val="1"/>
      <w:numFmt w:val="bullet"/>
      <w:lvlText w:val="o"/>
      <w:lvlJc w:val="left"/>
      <w:pPr>
        <w:ind w:left="5760" w:hanging="360"/>
      </w:pPr>
      <w:rPr>
        <w:rFonts w:ascii="Courier New" w:hAnsi="Courier New" w:cs="Courier New" w:hint="default"/>
      </w:rPr>
    </w:lvl>
    <w:lvl w:ilvl="8" w:tplc="98D6AE34" w:tentative="1">
      <w:start w:val="1"/>
      <w:numFmt w:val="bullet"/>
      <w:lvlText w:val=""/>
      <w:lvlJc w:val="left"/>
      <w:pPr>
        <w:ind w:left="6480" w:hanging="360"/>
      </w:pPr>
      <w:rPr>
        <w:rFonts w:ascii="Wingdings" w:hAnsi="Wingdings" w:hint="default"/>
      </w:rPr>
    </w:lvl>
  </w:abstractNum>
  <w:abstractNum w:abstractNumId="23" w15:restartNumberingAfterBreak="0">
    <w:nsid w:val="686F4464"/>
    <w:multiLevelType w:val="hybridMultilevel"/>
    <w:tmpl w:val="FCC48F84"/>
    <w:lvl w:ilvl="0" w:tplc="2F68EFBE">
      <w:start w:val="1"/>
      <w:numFmt w:val="bullet"/>
      <w:lvlText w:val="•"/>
      <w:lvlJc w:val="left"/>
      <w:pPr>
        <w:tabs>
          <w:tab w:val="num" w:pos="720"/>
        </w:tabs>
        <w:ind w:left="720" w:hanging="360"/>
      </w:pPr>
      <w:rPr>
        <w:rFonts w:ascii="Arial" w:hAnsi="Arial" w:hint="default"/>
      </w:rPr>
    </w:lvl>
    <w:lvl w:ilvl="1" w:tplc="FA2C06D6" w:tentative="1">
      <w:start w:val="1"/>
      <w:numFmt w:val="bullet"/>
      <w:lvlText w:val="•"/>
      <w:lvlJc w:val="left"/>
      <w:pPr>
        <w:tabs>
          <w:tab w:val="num" w:pos="1440"/>
        </w:tabs>
        <w:ind w:left="1440" w:hanging="360"/>
      </w:pPr>
      <w:rPr>
        <w:rFonts w:ascii="Arial" w:hAnsi="Arial" w:hint="default"/>
      </w:rPr>
    </w:lvl>
    <w:lvl w:ilvl="2" w:tplc="BB789442" w:tentative="1">
      <w:start w:val="1"/>
      <w:numFmt w:val="bullet"/>
      <w:lvlText w:val="•"/>
      <w:lvlJc w:val="left"/>
      <w:pPr>
        <w:tabs>
          <w:tab w:val="num" w:pos="2160"/>
        </w:tabs>
        <w:ind w:left="2160" w:hanging="360"/>
      </w:pPr>
      <w:rPr>
        <w:rFonts w:ascii="Arial" w:hAnsi="Arial" w:hint="default"/>
      </w:rPr>
    </w:lvl>
    <w:lvl w:ilvl="3" w:tplc="3998D92A" w:tentative="1">
      <w:start w:val="1"/>
      <w:numFmt w:val="bullet"/>
      <w:lvlText w:val="•"/>
      <w:lvlJc w:val="left"/>
      <w:pPr>
        <w:tabs>
          <w:tab w:val="num" w:pos="2880"/>
        </w:tabs>
        <w:ind w:left="2880" w:hanging="360"/>
      </w:pPr>
      <w:rPr>
        <w:rFonts w:ascii="Arial" w:hAnsi="Arial" w:hint="default"/>
      </w:rPr>
    </w:lvl>
    <w:lvl w:ilvl="4" w:tplc="C40C8C80" w:tentative="1">
      <w:start w:val="1"/>
      <w:numFmt w:val="bullet"/>
      <w:lvlText w:val="•"/>
      <w:lvlJc w:val="left"/>
      <w:pPr>
        <w:tabs>
          <w:tab w:val="num" w:pos="3600"/>
        </w:tabs>
        <w:ind w:left="3600" w:hanging="360"/>
      </w:pPr>
      <w:rPr>
        <w:rFonts w:ascii="Arial" w:hAnsi="Arial" w:hint="default"/>
      </w:rPr>
    </w:lvl>
    <w:lvl w:ilvl="5" w:tplc="B018091C" w:tentative="1">
      <w:start w:val="1"/>
      <w:numFmt w:val="bullet"/>
      <w:lvlText w:val="•"/>
      <w:lvlJc w:val="left"/>
      <w:pPr>
        <w:tabs>
          <w:tab w:val="num" w:pos="4320"/>
        </w:tabs>
        <w:ind w:left="4320" w:hanging="360"/>
      </w:pPr>
      <w:rPr>
        <w:rFonts w:ascii="Arial" w:hAnsi="Arial" w:hint="default"/>
      </w:rPr>
    </w:lvl>
    <w:lvl w:ilvl="6" w:tplc="B7D26D5E" w:tentative="1">
      <w:start w:val="1"/>
      <w:numFmt w:val="bullet"/>
      <w:lvlText w:val="•"/>
      <w:lvlJc w:val="left"/>
      <w:pPr>
        <w:tabs>
          <w:tab w:val="num" w:pos="5040"/>
        </w:tabs>
        <w:ind w:left="5040" w:hanging="360"/>
      </w:pPr>
      <w:rPr>
        <w:rFonts w:ascii="Arial" w:hAnsi="Arial" w:hint="default"/>
      </w:rPr>
    </w:lvl>
    <w:lvl w:ilvl="7" w:tplc="146E15FE" w:tentative="1">
      <w:start w:val="1"/>
      <w:numFmt w:val="bullet"/>
      <w:lvlText w:val="•"/>
      <w:lvlJc w:val="left"/>
      <w:pPr>
        <w:tabs>
          <w:tab w:val="num" w:pos="5760"/>
        </w:tabs>
        <w:ind w:left="5760" w:hanging="360"/>
      </w:pPr>
      <w:rPr>
        <w:rFonts w:ascii="Arial" w:hAnsi="Arial" w:hint="default"/>
      </w:rPr>
    </w:lvl>
    <w:lvl w:ilvl="8" w:tplc="32DA202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abstractNum w:abstractNumId="26" w15:restartNumberingAfterBreak="0">
    <w:nsid w:val="7AC9542C"/>
    <w:multiLevelType w:val="multilevel"/>
    <w:tmpl w:val="BA94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0"/>
  </w:num>
  <w:num w:numId="3">
    <w:abstractNumId w:val="2"/>
  </w:num>
  <w:num w:numId="4">
    <w:abstractNumId w:val="24"/>
  </w:num>
  <w:num w:numId="5">
    <w:abstractNumId w:val="16"/>
  </w:num>
  <w:num w:numId="6">
    <w:abstractNumId w:val="12"/>
  </w:num>
  <w:num w:numId="7">
    <w:abstractNumId w:val="1"/>
  </w:num>
  <w:num w:numId="8">
    <w:abstractNumId w:val="3"/>
  </w:num>
  <w:num w:numId="9">
    <w:abstractNumId w:val="19"/>
  </w:num>
  <w:num w:numId="10">
    <w:abstractNumId w:val="13"/>
  </w:num>
  <w:num w:numId="11">
    <w:abstractNumId w:val="10"/>
  </w:num>
  <w:num w:numId="1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21"/>
  </w:num>
  <w:num w:numId="20">
    <w:abstractNumId w:val="8"/>
  </w:num>
  <w:num w:numId="21">
    <w:abstractNumId w:val="4"/>
  </w:num>
  <w:num w:numId="22">
    <w:abstractNumId w:val="26"/>
  </w:num>
  <w:num w:numId="23">
    <w:abstractNumId w:val="17"/>
  </w:num>
  <w:num w:numId="24">
    <w:abstractNumId w:val="22"/>
  </w:num>
  <w:num w:numId="25">
    <w:abstractNumId w:val="14"/>
  </w:num>
  <w:num w:numId="26">
    <w:abstractNumId w:val="7"/>
  </w:num>
  <w:num w:numId="27">
    <w:abstractNumId w:val="6"/>
  </w:num>
  <w:num w:numId="28">
    <w:abstractNumId w:val="5"/>
  </w:num>
  <w:num w:numId="29">
    <w:abstractNumId w:val="9"/>
  </w:num>
  <w:num w:numId="30">
    <w:abstractNumId w:val="15"/>
  </w:num>
  <w:num w:numId="31">
    <w:abstractNumId w:val="11"/>
  </w:num>
  <w:num w:numId="32">
    <w:abstractNumId w:val="23"/>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A72"/>
    <w:rsid w:val="000036D6"/>
    <w:rsid w:val="00004AD0"/>
    <w:rsid w:val="00020D2D"/>
    <w:rsid w:val="000241FC"/>
    <w:rsid w:val="00036461"/>
    <w:rsid w:val="000433E6"/>
    <w:rsid w:val="000A2B6F"/>
    <w:rsid w:val="000A4366"/>
    <w:rsid w:val="000B14C8"/>
    <w:rsid w:val="000C0005"/>
    <w:rsid w:val="000C350C"/>
    <w:rsid w:val="000E017C"/>
    <w:rsid w:val="000F1A72"/>
    <w:rsid w:val="000F78B6"/>
    <w:rsid w:val="00137E1D"/>
    <w:rsid w:val="00155B56"/>
    <w:rsid w:val="0016526C"/>
    <w:rsid w:val="00182EB2"/>
    <w:rsid w:val="001A21B9"/>
    <w:rsid w:val="001C1C7F"/>
    <w:rsid w:val="002073D9"/>
    <w:rsid w:val="002169E0"/>
    <w:rsid w:val="00220AA3"/>
    <w:rsid w:val="00224C78"/>
    <w:rsid w:val="00241DE6"/>
    <w:rsid w:val="002430D0"/>
    <w:rsid w:val="002475A5"/>
    <w:rsid w:val="002570A6"/>
    <w:rsid w:val="002939D1"/>
    <w:rsid w:val="002B7C4D"/>
    <w:rsid w:val="0030782B"/>
    <w:rsid w:val="003273C5"/>
    <w:rsid w:val="00356DF8"/>
    <w:rsid w:val="00367819"/>
    <w:rsid w:val="00370F93"/>
    <w:rsid w:val="00376F86"/>
    <w:rsid w:val="00384E0E"/>
    <w:rsid w:val="003A52D5"/>
    <w:rsid w:val="003D6EAE"/>
    <w:rsid w:val="0041799D"/>
    <w:rsid w:val="00440C3C"/>
    <w:rsid w:val="004546AA"/>
    <w:rsid w:val="00477FA6"/>
    <w:rsid w:val="00486353"/>
    <w:rsid w:val="00496ACF"/>
    <w:rsid w:val="004C461A"/>
    <w:rsid w:val="004D1343"/>
    <w:rsid w:val="00502BF5"/>
    <w:rsid w:val="005077EC"/>
    <w:rsid w:val="00514061"/>
    <w:rsid w:val="00515AEF"/>
    <w:rsid w:val="00516C19"/>
    <w:rsid w:val="005430D8"/>
    <w:rsid w:val="00545171"/>
    <w:rsid w:val="00566D31"/>
    <w:rsid w:val="005850EC"/>
    <w:rsid w:val="005A4912"/>
    <w:rsid w:val="005B1904"/>
    <w:rsid w:val="005C19CB"/>
    <w:rsid w:val="0060500E"/>
    <w:rsid w:val="00615C37"/>
    <w:rsid w:val="00615DA1"/>
    <w:rsid w:val="006275A4"/>
    <w:rsid w:val="00627907"/>
    <w:rsid w:val="006A3DB8"/>
    <w:rsid w:val="006B03DD"/>
    <w:rsid w:val="006B1C44"/>
    <w:rsid w:val="006C59DF"/>
    <w:rsid w:val="006D4A7C"/>
    <w:rsid w:val="006E12F9"/>
    <w:rsid w:val="006F455C"/>
    <w:rsid w:val="007102A1"/>
    <w:rsid w:val="007473E5"/>
    <w:rsid w:val="00757CF4"/>
    <w:rsid w:val="00777F34"/>
    <w:rsid w:val="007B1D8E"/>
    <w:rsid w:val="007B22EC"/>
    <w:rsid w:val="007D2CC7"/>
    <w:rsid w:val="007E50C6"/>
    <w:rsid w:val="0080628A"/>
    <w:rsid w:val="008318A7"/>
    <w:rsid w:val="0083604A"/>
    <w:rsid w:val="008374D5"/>
    <w:rsid w:val="00842540"/>
    <w:rsid w:val="00844FCC"/>
    <w:rsid w:val="0088333D"/>
    <w:rsid w:val="008A193E"/>
    <w:rsid w:val="008B68A5"/>
    <w:rsid w:val="008C1EA7"/>
    <w:rsid w:val="008D4FB9"/>
    <w:rsid w:val="008E62B5"/>
    <w:rsid w:val="008F2AF7"/>
    <w:rsid w:val="008F405B"/>
    <w:rsid w:val="0090028F"/>
    <w:rsid w:val="0090497E"/>
    <w:rsid w:val="00906A01"/>
    <w:rsid w:val="009321DA"/>
    <w:rsid w:val="009340A3"/>
    <w:rsid w:val="00947D1C"/>
    <w:rsid w:val="0096580A"/>
    <w:rsid w:val="00966E4A"/>
    <w:rsid w:val="0097072D"/>
    <w:rsid w:val="00980B3A"/>
    <w:rsid w:val="009816FC"/>
    <w:rsid w:val="00986E83"/>
    <w:rsid w:val="009B2F5A"/>
    <w:rsid w:val="009C00DA"/>
    <w:rsid w:val="00A028DD"/>
    <w:rsid w:val="00A1467A"/>
    <w:rsid w:val="00A435AB"/>
    <w:rsid w:val="00A621A6"/>
    <w:rsid w:val="00A641AD"/>
    <w:rsid w:val="00A731ED"/>
    <w:rsid w:val="00A81A9F"/>
    <w:rsid w:val="00A81ECE"/>
    <w:rsid w:val="00A830EA"/>
    <w:rsid w:val="00A93A30"/>
    <w:rsid w:val="00AB30C9"/>
    <w:rsid w:val="00AB3506"/>
    <w:rsid w:val="00AC077E"/>
    <w:rsid w:val="00AD1039"/>
    <w:rsid w:val="00AF04BD"/>
    <w:rsid w:val="00AF0C23"/>
    <w:rsid w:val="00AF7580"/>
    <w:rsid w:val="00B0216A"/>
    <w:rsid w:val="00B10EA6"/>
    <w:rsid w:val="00B224DC"/>
    <w:rsid w:val="00B40070"/>
    <w:rsid w:val="00B428CC"/>
    <w:rsid w:val="00B50204"/>
    <w:rsid w:val="00B71A72"/>
    <w:rsid w:val="00B90A02"/>
    <w:rsid w:val="00B93BC9"/>
    <w:rsid w:val="00B974FB"/>
    <w:rsid w:val="00BB2595"/>
    <w:rsid w:val="00BB5538"/>
    <w:rsid w:val="00BC17E4"/>
    <w:rsid w:val="00BC2458"/>
    <w:rsid w:val="00BE093D"/>
    <w:rsid w:val="00BE7DAB"/>
    <w:rsid w:val="00BF06B3"/>
    <w:rsid w:val="00BF5728"/>
    <w:rsid w:val="00C16037"/>
    <w:rsid w:val="00C3333F"/>
    <w:rsid w:val="00C5071D"/>
    <w:rsid w:val="00C63EEC"/>
    <w:rsid w:val="00C6688D"/>
    <w:rsid w:val="00C8092F"/>
    <w:rsid w:val="00CB7346"/>
    <w:rsid w:val="00CD1AF3"/>
    <w:rsid w:val="00CE4401"/>
    <w:rsid w:val="00D03E9B"/>
    <w:rsid w:val="00D40F4D"/>
    <w:rsid w:val="00D527A7"/>
    <w:rsid w:val="00D8423B"/>
    <w:rsid w:val="00DB4FA0"/>
    <w:rsid w:val="00DB7E90"/>
    <w:rsid w:val="00DC7D36"/>
    <w:rsid w:val="00DE20D3"/>
    <w:rsid w:val="00DF348A"/>
    <w:rsid w:val="00E01F63"/>
    <w:rsid w:val="00E2095A"/>
    <w:rsid w:val="00E351AE"/>
    <w:rsid w:val="00E42C2E"/>
    <w:rsid w:val="00E46583"/>
    <w:rsid w:val="00E53BAB"/>
    <w:rsid w:val="00E924A5"/>
    <w:rsid w:val="00E93036"/>
    <w:rsid w:val="00EE26AC"/>
    <w:rsid w:val="00EE3A73"/>
    <w:rsid w:val="00EF587B"/>
    <w:rsid w:val="00F001FE"/>
    <w:rsid w:val="00F11DCE"/>
    <w:rsid w:val="00F25BE5"/>
    <w:rsid w:val="00F83A8C"/>
    <w:rsid w:val="00FA0397"/>
    <w:rsid w:val="00FA3FAF"/>
    <w:rsid w:val="00FF6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15:docId w15:val="{33CA663B-3E41-4881-8CC7-3565AD5C1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uiPriority w:val="99"/>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uiPriority w:val="20"/>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paragraph" w:customStyle="1" w:styleId="Default">
    <w:name w:val="Default"/>
    <w:rsid w:val="00A641AD"/>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8D4FB9"/>
    <w:rPr>
      <w:sz w:val="24"/>
    </w:rPr>
  </w:style>
  <w:style w:type="paragraph" w:customStyle="1" w:styleId="VBAsubtitle1">
    <w:name w:val="VBA subtitle 1"/>
    <w:basedOn w:val="Normal"/>
    <w:rsid w:val="00020D2D"/>
    <w:pPr>
      <w:textAlignment w:val="auto"/>
    </w:pPr>
    <w:rPr>
      <w:b/>
      <w:caps/>
    </w:rPr>
  </w:style>
  <w:style w:type="character" w:styleId="UnresolvedMention">
    <w:name w:val="Unresolved Mention"/>
    <w:basedOn w:val="DefaultParagraphFont"/>
    <w:uiPriority w:val="99"/>
    <w:semiHidden/>
    <w:unhideWhenUsed/>
    <w:rsid w:val="000A2B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896600">
      <w:bodyDiv w:val="1"/>
      <w:marLeft w:val="0"/>
      <w:marRight w:val="0"/>
      <w:marTop w:val="0"/>
      <w:marBottom w:val="0"/>
      <w:divBdr>
        <w:top w:val="none" w:sz="0" w:space="0" w:color="auto"/>
        <w:left w:val="none" w:sz="0" w:space="0" w:color="auto"/>
        <w:bottom w:val="none" w:sz="0" w:space="0" w:color="auto"/>
        <w:right w:val="none" w:sz="0" w:space="0" w:color="auto"/>
      </w:divBdr>
    </w:div>
    <w:div w:id="387537755">
      <w:bodyDiv w:val="1"/>
      <w:marLeft w:val="0"/>
      <w:marRight w:val="0"/>
      <w:marTop w:val="0"/>
      <w:marBottom w:val="0"/>
      <w:divBdr>
        <w:top w:val="none" w:sz="0" w:space="0" w:color="auto"/>
        <w:left w:val="none" w:sz="0" w:space="0" w:color="auto"/>
        <w:bottom w:val="none" w:sz="0" w:space="0" w:color="auto"/>
        <w:right w:val="none" w:sz="0" w:space="0" w:color="auto"/>
      </w:divBdr>
      <w:divsChild>
        <w:div w:id="1645549666">
          <w:marLeft w:val="446"/>
          <w:marRight w:val="0"/>
          <w:marTop w:val="0"/>
          <w:marBottom w:val="0"/>
          <w:divBdr>
            <w:top w:val="none" w:sz="0" w:space="0" w:color="auto"/>
            <w:left w:val="none" w:sz="0" w:space="0" w:color="auto"/>
            <w:bottom w:val="none" w:sz="0" w:space="0" w:color="auto"/>
            <w:right w:val="none" w:sz="0" w:space="0" w:color="auto"/>
          </w:divBdr>
        </w:div>
        <w:div w:id="1209489920">
          <w:marLeft w:val="446"/>
          <w:marRight w:val="0"/>
          <w:marTop w:val="0"/>
          <w:marBottom w:val="0"/>
          <w:divBdr>
            <w:top w:val="none" w:sz="0" w:space="0" w:color="auto"/>
            <w:left w:val="none" w:sz="0" w:space="0" w:color="auto"/>
            <w:bottom w:val="none" w:sz="0" w:space="0" w:color="auto"/>
            <w:right w:val="none" w:sz="0" w:space="0" w:color="auto"/>
          </w:divBdr>
        </w:div>
      </w:divsChild>
    </w:div>
    <w:div w:id="487945579">
      <w:bodyDiv w:val="1"/>
      <w:marLeft w:val="0"/>
      <w:marRight w:val="0"/>
      <w:marTop w:val="0"/>
      <w:marBottom w:val="0"/>
      <w:divBdr>
        <w:top w:val="none" w:sz="0" w:space="0" w:color="auto"/>
        <w:left w:val="none" w:sz="0" w:space="0" w:color="auto"/>
        <w:bottom w:val="none" w:sz="0" w:space="0" w:color="auto"/>
        <w:right w:val="none" w:sz="0" w:space="0" w:color="auto"/>
      </w:divBdr>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477040875">
          <w:marLeft w:val="547"/>
          <w:marRight w:val="0"/>
          <w:marTop w:val="115"/>
          <w:marBottom w:val="0"/>
          <w:divBdr>
            <w:top w:val="none" w:sz="0" w:space="0" w:color="auto"/>
            <w:left w:val="none" w:sz="0" w:space="0" w:color="auto"/>
            <w:bottom w:val="none" w:sz="0" w:space="0" w:color="auto"/>
            <w:right w:val="none" w:sz="0" w:space="0" w:color="auto"/>
          </w:divBdr>
        </w:div>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1130319162">
      <w:bodyDiv w:val="1"/>
      <w:marLeft w:val="0"/>
      <w:marRight w:val="0"/>
      <w:marTop w:val="0"/>
      <w:marBottom w:val="0"/>
      <w:divBdr>
        <w:top w:val="none" w:sz="0" w:space="0" w:color="auto"/>
        <w:left w:val="none" w:sz="0" w:space="0" w:color="auto"/>
        <w:bottom w:val="none" w:sz="0" w:space="0" w:color="auto"/>
        <w:right w:val="none" w:sz="0" w:space="0" w:color="auto"/>
      </w:divBdr>
      <w:divsChild>
        <w:div w:id="2076851958">
          <w:marLeft w:val="446"/>
          <w:marRight w:val="0"/>
          <w:marTop w:val="0"/>
          <w:marBottom w:val="0"/>
          <w:divBdr>
            <w:top w:val="none" w:sz="0" w:space="0" w:color="auto"/>
            <w:left w:val="none" w:sz="0" w:space="0" w:color="auto"/>
            <w:bottom w:val="none" w:sz="0" w:space="0" w:color="auto"/>
            <w:right w:val="none" w:sz="0" w:space="0" w:color="auto"/>
          </w:divBdr>
        </w:div>
        <w:div w:id="1146321355">
          <w:marLeft w:val="446"/>
          <w:marRight w:val="0"/>
          <w:marTop w:val="0"/>
          <w:marBottom w:val="0"/>
          <w:divBdr>
            <w:top w:val="none" w:sz="0" w:space="0" w:color="auto"/>
            <w:left w:val="none" w:sz="0" w:space="0" w:color="auto"/>
            <w:bottom w:val="none" w:sz="0" w:space="0" w:color="auto"/>
            <w:right w:val="none" w:sz="0" w:space="0" w:color="auto"/>
          </w:divBdr>
        </w:div>
        <w:div w:id="1610240928">
          <w:marLeft w:val="446"/>
          <w:marRight w:val="0"/>
          <w:marTop w:val="0"/>
          <w:marBottom w:val="0"/>
          <w:divBdr>
            <w:top w:val="none" w:sz="0" w:space="0" w:color="auto"/>
            <w:left w:val="none" w:sz="0" w:space="0" w:color="auto"/>
            <w:bottom w:val="none" w:sz="0" w:space="0" w:color="auto"/>
            <w:right w:val="none" w:sz="0" w:space="0" w:color="auto"/>
          </w:divBdr>
        </w:div>
      </w:divsChild>
    </w:div>
    <w:div w:id="1140879811">
      <w:bodyDiv w:val="1"/>
      <w:marLeft w:val="0"/>
      <w:marRight w:val="0"/>
      <w:marTop w:val="0"/>
      <w:marBottom w:val="0"/>
      <w:divBdr>
        <w:top w:val="none" w:sz="0" w:space="0" w:color="auto"/>
        <w:left w:val="none" w:sz="0" w:space="0" w:color="auto"/>
        <w:bottom w:val="none" w:sz="0" w:space="0" w:color="auto"/>
        <w:right w:val="none" w:sz="0" w:space="0" w:color="auto"/>
      </w:divBdr>
      <w:divsChild>
        <w:div w:id="659701919">
          <w:marLeft w:val="446"/>
          <w:marRight w:val="0"/>
          <w:marTop w:val="0"/>
          <w:marBottom w:val="0"/>
          <w:divBdr>
            <w:top w:val="none" w:sz="0" w:space="0" w:color="auto"/>
            <w:left w:val="none" w:sz="0" w:space="0" w:color="auto"/>
            <w:bottom w:val="none" w:sz="0" w:space="0" w:color="auto"/>
            <w:right w:val="none" w:sz="0" w:space="0" w:color="auto"/>
          </w:divBdr>
        </w:div>
        <w:div w:id="168641277">
          <w:marLeft w:val="446"/>
          <w:marRight w:val="0"/>
          <w:marTop w:val="0"/>
          <w:marBottom w:val="0"/>
          <w:divBdr>
            <w:top w:val="none" w:sz="0" w:space="0" w:color="auto"/>
            <w:left w:val="none" w:sz="0" w:space="0" w:color="auto"/>
            <w:bottom w:val="none" w:sz="0" w:space="0" w:color="auto"/>
            <w:right w:val="none" w:sz="0" w:space="0" w:color="auto"/>
          </w:divBdr>
        </w:div>
      </w:divsChild>
    </w:div>
    <w:div w:id="1253664095">
      <w:bodyDiv w:val="1"/>
      <w:marLeft w:val="0"/>
      <w:marRight w:val="0"/>
      <w:marTop w:val="0"/>
      <w:marBottom w:val="0"/>
      <w:divBdr>
        <w:top w:val="none" w:sz="0" w:space="0" w:color="auto"/>
        <w:left w:val="none" w:sz="0" w:space="0" w:color="auto"/>
        <w:bottom w:val="none" w:sz="0" w:space="0" w:color="auto"/>
        <w:right w:val="none" w:sz="0" w:space="0" w:color="auto"/>
      </w:divBdr>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260531269">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 w:id="1999191346">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sChild>
    </w:div>
    <w:div w:id="1352683656">
      <w:bodyDiv w:val="1"/>
      <w:marLeft w:val="0"/>
      <w:marRight w:val="0"/>
      <w:marTop w:val="0"/>
      <w:marBottom w:val="0"/>
      <w:divBdr>
        <w:top w:val="none" w:sz="0" w:space="0" w:color="auto"/>
        <w:left w:val="none" w:sz="0" w:space="0" w:color="auto"/>
        <w:bottom w:val="none" w:sz="0" w:space="0" w:color="auto"/>
        <w:right w:val="none" w:sz="0" w:space="0" w:color="auto"/>
      </w:divBdr>
      <w:divsChild>
        <w:div w:id="182012952">
          <w:marLeft w:val="360"/>
          <w:marRight w:val="0"/>
          <w:marTop w:val="0"/>
          <w:marBottom w:val="120"/>
          <w:divBdr>
            <w:top w:val="none" w:sz="0" w:space="0" w:color="auto"/>
            <w:left w:val="none" w:sz="0" w:space="0" w:color="auto"/>
            <w:bottom w:val="none" w:sz="0" w:space="0" w:color="auto"/>
            <w:right w:val="none" w:sz="0" w:space="0" w:color="auto"/>
          </w:divBdr>
        </w:div>
        <w:div w:id="845898453">
          <w:marLeft w:val="360"/>
          <w:marRight w:val="0"/>
          <w:marTop w:val="0"/>
          <w:marBottom w:val="120"/>
          <w:divBdr>
            <w:top w:val="none" w:sz="0" w:space="0" w:color="auto"/>
            <w:left w:val="none" w:sz="0" w:space="0" w:color="auto"/>
            <w:bottom w:val="none" w:sz="0" w:space="0" w:color="auto"/>
            <w:right w:val="none" w:sz="0" w:space="0" w:color="auto"/>
          </w:divBdr>
        </w:div>
        <w:div w:id="1512910009">
          <w:marLeft w:val="360"/>
          <w:marRight w:val="0"/>
          <w:marTop w:val="0"/>
          <w:marBottom w:val="120"/>
          <w:divBdr>
            <w:top w:val="none" w:sz="0" w:space="0" w:color="auto"/>
            <w:left w:val="none" w:sz="0" w:space="0" w:color="auto"/>
            <w:bottom w:val="none" w:sz="0" w:space="0" w:color="auto"/>
            <w:right w:val="none" w:sz="0" w:space="0" w:color="auto"/>
          </w:divBdr>
        </w:div>
      </w:divsChild>
    </w:div>
    <w:div w:id="1536383193">
      <w:bodyDiv w:val="1"/>
      <w:marLeft w:val="0"/>
      <w:marRight w:val="0"/>
      <w:marTop w:val="0"/>
      <w:marBottom w:val="0"/>
      <w:divBdr>
        <w:top w:val="none" w:sz="0" w:space="0" w:color="auto"/>
        <w:left w:val="none" w:sz="0" w:space="0" w:color="auto"/>
        <w:bottom w:val="none" w:sz="0" w:space="0" w:color="auto"/>
        <w:right w:val="none" w:sz="0" w:space="0" w:color="auto"/>
      </w:divBdr>
    </w:div>
    <w:div w:id="1581331364">
      <w:bodyDiv w:val="1"/>
      <w:marLeft w:val="0"/>
      <w:marRight w:val="0"/>
      <w:marTop w:val="0"/>
      <w:marBottom w:val="0"/>
      <w:divBdr>
        <w:top w:val="none" w:sz="0" w:space="0" w:color="auto"/>
        <w:left w:val="none" w:sz="0" w:space="0" w:color="auto"/>
        <w:bottom w:val="none" w:sz="0" w:space="0" w:color="auto"/>
        <w:right w:val="none" w:sz="0" w:space="0" w:color="auto"/>
      </w:divBdr>
      <w:divsChild>
        <w:div w:id="1625383359">
          <w:marLeft w:val="446"/>
          <w:marRight w:val="0"/>
          <w:marTop w:val="0"/>
          <w:marBottom w:val="0"/>
          <w:divBdr>
            <w:top w:val="none" w:sz="0" w:space="0" w:color="auto"/>
            <w:left w:val="none" w:sz="0" w:space="0" w:color="auto"/>
            <w:bottom w:val="none" w:sz="0" w:space="0" w:color="auto"/>
            <w:right w:val="none" w:sz="0" w:space="0" w:color="auto"/>
          </w:divBdr>
        </w:div>
        <w:div w:id="1743332395">
          <w:marLeft w:val="446"/>
          <w:marRight w:val="0"/>
          <w:marTop w:val="0"/>
          <w:marBottom w:val="0"/>
          <w:divBdr>
            <w:top w:val="none" w:sz="0" w:space="0" w:color="auto"/>
            <w:left w:val="none" w:sz="0" w:space="0" w:color="auto"/>
            <w:bottom w:val="none" w:sz="0" w:space="0" w:color="auto"/>
            <w:right w:val="none" w:sz="0" w:space="0" w:color="auto"/>
          </w:divBdr>
        </w:div>
      </w:divsChild>
    </w:div>
    <w:div w:id="1624191768">
      <w:bodyDiv w:val="1"/>
      <w:marLeft w:val="0"/>
      <w:marRight w:val="0"/>
      <w:marTop w:val="0"/>
      <w:marBottom w:val="0"/>
      <w:divBdr>
        <w:top w:val="none" w:sz="0" w:space="0" w:color="auto"/>
        <w:left w:val="none" w:sz="0" w:space="0" w:color="auto"/>
        <w:bottom w:val="none" w:sz="0" w:space="0" w:color="auto"/>
        <w:right w:val="none" w:sz="0" w:space="0" w:color="auto"/>
      </w:divBdr>
    </w:div>
    <w:div w:id="1832257597">
      <w:bodyDiv w:val="1"/>
      <w:marLeft w:val="0"/>
      <w:marRight w:val="0"/>
      <w:marTop w:val="0"/>
      <w:marBottom w:val="0"/>
      <w:divBdr>
        <w:top w:val="none" w:sz="0" w:space="0" w:color="auto"/>
        <w:left w:val="none" w:sz="0" w:space="0" w:color="auto"/>
        <w:bottom w:val="none" w:sz="0" w:space="0" w:color="auto"/>
        <w:right w:val="none" w:sz="0" w:space="0" w:color="auto"/>
      </w:divBdr>
    </w:div>
    <w:div w:id="1872305003">
      <w:bodyDiv w:val="1"/>
      <w:marLeft w:val="0"/>
      <w:marRight w:val="0"/>
      <w:marTop w:val="0"/>
      <w:marBottom w:val="0"/>
      <w:divBdr>
        <w:top w:val="none" w:sz="0" w:space="0" w:color="auto"/>
        <w:left w:val="none" w:sz="0" w:space="0" w:color="auto"/>
        <w:bottom w:val="none" w:sz="0" w:space="0" w:color="auto"/>
        <w:right w:val="none" w:sz="0" w:space="0" w:color="auto"/>
      </w:divBdr>
      <w:divsChild>
        <w:div w:id="163015710">
          <w:marLeft w:val="446"/>
          <w:marRight w:val="0"/>
          <w:marTop w:val="0"/>
          <w:marBottom w:val="0"/>
          <w:divBdr>
            <w:top w:val="none" w:sz="0" w:space="0" w:color="auto"/>
            <w:left w:val="none" w:sz="0" w:space="0" w:color="auto"/>
            <w:bottom w:val="none" w:sz="0" w:space="0" w:color="auto"/>
            <w:right w:val="none" w:sz="0" w:space="0" w:color="auto"/>
          </w:divBdr>
        </w:div>
        <w:div w:id="1791971881">
          <w:marLeft w:val="446"/>
          <w:marRight w:val="0"/>
          <w:marTop w:val="0"/>
          <w:marBottom w:val="0"/>
          <w:divBdr>
            <w:top w:val="none" w:sz="0" w:space="0" w:color="auto"/>
            <w:left w:val="none" w:sz="0" w:space="0" w:color="auto"/>
            <w:bottom w:val="none" w:sz="0" w:space="0" w:color="auto"/>
            <w:right w:val="none" w:sz="0" w:space="0" w:color="auto"/>
          </w:divBdr>
        </w:div>
        <w:div w:id="975259993">
          <w:marLeft w:val="446"/>
          <w:marRight w:val="0"/>
          <w:marTop w:val="0"/>
          <w:marBottom w:val="0"/>
          <w:divBdr>
            <w:top w:val="none" w:sz="0" w:space="0" w:color="auto"/>
            <w:left w:val="none" w:sz="0" w:space="0" w:color="auto"/>
            <w:bottom w:val="none" w:sz="0" w:space="0" w:color="auto"/>
            <w:right w:val="none" w:sz="0" w:space="0" w:color="auto"/>
          </w:divBdr>
        </w:div>
      </w:divsChild>
    </w:div>
    <w:div w:id="1900093747">
      <w:bodyDiv w:val="1"/>
      <w:marLeft w:val="0"/>
      <w:marRight w:val="0"/>
      <w:marTop w:val="0"/>
      <w:marBottom w:val="0"/>
      <w:divBdr>
        <w:top w:val="none" w:sz="0" w:space="0" w:color="auto"/>
        <w:left w:val="none" w:sz="0" w:space="0" w:color="auto"/>
        <w:bottom w:val="none" w:sz="0" w:space="0" w:color="auto"/>
        <w:right w:val="none" w:sz="0" w:space="0" w:color="auto"/>
      </w:divBdr>
    </w:div>
    <w:div w:id="1933472893">
      <w:bodyDiv w:val="1"/>
      <w:marLeft w:val="0"/>
      <w:marRight w:val="0"/>
      <w:marTop w:val="0"/>
      <w:marBottom w:val="0"/>
      <w:divBdr>
        <w:top w:val="none" w:sz="0" w:space="0" w:color="auto"/>
        <w:left w:val="none" w:sz="0" w:space="0" w:color="auto"/>
        <w:bottom w:val="none" w:sz="0" w:space="0" w:color="auto"/>
        <w:right w:val="none" w:sz="0" w:space="0" w:color="auto"/>
      </w:divBdr>
      <w:divsChild>
        <w:div w:id="1859201170">
          <w:marLeft w:val="446"/>
          <w:marRight w:val="0"/>
          <w:marTop w:val="0"/>
          <w:marBottom w:val="0"/>
          <w:divBdr>
            <w:top w:val="none" w:sz="0" w:space="0" w:color="auto"/>
            <w:left w:val="none" w:sz="0" w:space="0" w:color="auto"/>
            <w:bottom w:val="none" w:sz="0" w:space="0" w:color="auto"/>
            <w:right w:val="none" w:sz="0" w:space="0" w:color="auto"/>
          </w:divBdr>
        </w:div>
        <w:div w:id="326908572">
          <w:marLeft w:val="446"/>
          <w:marRight w:val="0"/>
          <w:marTop w:val="0"/>
          <w:marBottom w:val="0"/>
          <w:divBdr>
            <w:top w:val="none" w:sz="0" w:space="0" w:color="auto"/>
            <w:left w:val="none" w:sz="0" w:space="0" w:color="auto"/>
            <w:bottom w:val="none" w:sz="0" w:space="0" w:color="auto"/>
            <w:right w:val="none" w:sz="0" w:space="0" w:color="auto"/>
          </w:divBdr>
        </w:div>
        <w:div w:id="179467395">
          <w:marLeft w:val="446"/>
          <w:marRight w:val="0"/>
          <w:marTop w:val="0"/>
          <w:marBottom w:val="0"/>
          <w:divBdr>
            <w:top w:val="none" w:sz="0" w:space="0" w:color="auto"/>
            <w:left w:val="none" w:sz="0" w:space="0" w:color="auto"/>
            <w:bottom w:val="none" w:sz="0" w:space="0" w:color="auto"/>
            <w:right w:val="none" w:sz="0" w:space="0" w:color="auto"/>
          </w:divBdr>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332270175">
          <w:marLeft w:val="547"/>
          <w:marRight w:val="0"/>
          <w:marTop w:val="115"/>
          <w:marBottom w:val="0"/>
          <w:divBdr>
            <w:top w:val="none" w:sz="0" w:space="0" w:color="auto"/>
            <w:left w:val="none" w:sz="0" w:space="0" w:color="auto"/>
            <w:bottom w:val="none" w:sz="0" w:space="0" w:color="auto"/>
            <w:right w:val="none" w:sz="0" w:space="0" w:color="auto"/>
          </w:divBdr>
        </w:div>
        <w:div w:id="2134202893">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ing.com/search?q=public+law+107-103+fugitive+felon&amp;qs=AS&amp;pq=public+law+107-103&amp;sk=AS1&amp;sc=4-18&amp;sp=2&amp;cvid=15816A1C6D5C44D9A0D6F86175E2AFA3&amp;FORM=QBRE" TargetMode="External"/><Relationship Id="rId18" Type="http://schemas.openxmlformats.org/officeDocument/2006/relationships/hyperlink" Target="https://vaww.compensation.pension.km.va.gov/system/templates/selfservice/va_ka/" TargetMode="External"/><Relationship Id="rId26" Type="http://schemas.openxmlformats.org/officeDocument/2006/relationships/hyperlink" Target="mailto:212A.VBACO@va.gov" TargetMode="External"/><Relationship Id="rId3" Type="http://schemas.openxmlformats.org/officeDocument/2006/relationships/customXml" Target="../customXml/item3.xml"/><Relationship Id="rId21" Type="http://schemas.openxmlformats.org/officeDocument/2006/relationships/hyperlink" Target="mailto:PFPOLPROC.VBACO@va.gov" TargetMode="External"/><Relationship Id="rId7" Type="http://schemas.openxmlformats.org/officeDocument/2006/relationships/settings" Target="settings.xml"/><Relationship Id="rId12" Type="http://schemas.openxmlformats.org/officeDocument/2006/relationships/hyperlink" Target="http://www.bing.com/search?q=vaopcgprec+7-2002&amp;src=ie9tr" TargetMode="External"/><Relationship Id="rId17" Type="http://schemas.openxmlformats.org/officeDocument/2006/relationships/hyperlink" Target="http://www.ecfr.gov/cgi-bin/text-idx?c=ecfr&amp;sid=39c7e367a71c8efc570650851b266303&amp;rgn=div5&amp;view=text&amp;node=38:1.0.1.1.4&amp;idno=38" TargetMode="External"/><Relationship Id="rId25" Type="http://schemas.openxmlformats.org/officeDocument/2006/relationships/hyperlink" Target="mailto:PFPOLPROC.VBACO@va.gov" TargetMode="External"/><Relationship Id="rId2" Type="http://schemas.openxmlformats.org/officeDocument/2006/relationships/customXml" Target="../customXml/item2.xml"/><Relationship Id="rId16" Type="http://schemas.openxmlformats.org/officeDocument/2006/relationships/hyperlink" Target="https://www.law.cornell.edu/cfr/text/38/3.666" TargetMode="External"/><Relationship Id="rId20" Type="http://schemas.openxmlformats.org/officeDocument/2006/relationships/hyperlink" Target="mailto:VAVBAWAS/CO/212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aww.vrm.km.va.gov/system/templates/selfservice/va_kanew/help/agent/locale/en-US/portal/554400000001034" TargetMode="External"/><Relationship Id="rId24" Type="http://schemas.openxmlformats.org/officeDocument/2006/relationships/hyperlink" Target="mailto:212A.VBACO@va.gov" TargetMode="External"/><Relationship Id="rId5" Type="http://schemas.openxmlformats.org/officeDocument/2006/relationships/numbering" Target="numbering.xml"/><Relationship Id="rId15" Type="http://schemas.openxmlformats.org/officeDocument/2006/relationships/hyperlink" Target="https://www.law.cornell.edu/cfr/text/38/3.665" TargetMode="External"/><Relationship Id="rId23" Type="http://schemas.openxmlformats.org/officeDocument/2006/relationships/hyperlink" Target="mailto:PFPOLPROC.VBACO@va.gov"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vaww.compensation.pension.km.va.gov/system/templates/selfservice/va_k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w.cornell.edu/uscode/text/38/5313B" TargetMode="External"/><Relationship Id="rId22" Type="http://schemas.openxmlformats.org/officeDocument/2006/relationships/hyperlink" Target="mailto:VAVBAWAS/CO/212A" TargetMode="External"/><Relationship Id="rId27" Type="http://schemas.openxmlformats.org/officeDocument/2006/relationships/hyperlink" Target="mailto:PFPOLPROC.VBACO@va.gov"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4510ECF943B2439F08A0B15BBF2A24" ma:contentTypeVersion="5" ma:contentTypeDescription="Create a new document." ma:contentTypeScope="" ma:versionID="949aee1b2310784c7b2710851433f1ad">
  <xsd:schema xmlns:xsd="http://www.w3.org/2001/XMLSchema" xmlns:xs="http://www.w3.org/2001/XMLSchema" xmlns:p="http://schemas.microsoft.com/office/2006/metadata/properties" xmlns:ns2="77dce447-0566-47ff-8c07-c9b85fda5322" xmlns:ns3="b64ba0c6-cbc7-4b8a-8400-04e73b36eec3" xmlns:ns4="c13a68cb-816a-4054-99ff-2c26efa9c4e4" targetNamespace="http://schemas.microsoft.com/office/2006/metadata/properties" ma:root="true" ma:fieldsID="0fa04cf0b0c60143c07bea34e14d4e7d" ns2:_="" ns3:_="" ns4:_="">
    <xsd:import namespace="77dce447-0566-47ff-8c07-c9b85fda5322"/>
    <xsd:import namespace="b64ba0c6-cbc7-4b8a-8400-04e73b36eec3"/>
    <xsd:import namespace="c13a68cb-816a-4054-99ff-2c26efa9c4e4"/>
    <xsd:element name="properties">
      <xsd:complexType>
        <xsd:sequence>
          <xsd:element name="documentManagement">
            <xsd:complexType>
              <xsd:all>
                <xsd:element ref="ns2:Document_x0020_Category"/>
                <xsd:element ref="ns3:Task_x0020_Statu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ce447-0566-47ff-8c07-c9b85fda5322" elementFormDefault="qualified">
    <xsd:import namespace="http://schemas.microsoft.com/office/2006/documentManagement/types"/>
    <xsd:import namespace="http://schemas.microsoft.com/office/infopath/2007/PartnerControls"/>
    <xsd:element name="Document_x0020_Category" ma:index="8" ma:displayName="Document Category" ma:format="Dropdown" ma:internalName="Document_x0020_Category">
      <xsd:simpleType>
        <xsd:restriction base="dms:Choice">
          <xsd:enumeration value="RVSR Redesign Documents"/>
          <xsd:enumeration value="VSR Revamp Pre-D Documents"/>
          <xsd:enumeration value="VSR Revamp Post-D Documents"/>
          <xsd:enumeration value="Non-Rating VSR ISD Review"/>
          <xsd:enumeration value="TPSS Course Documents"/>
          <xsd:enumeration value="TPSS Answer Keys"/>
          <xsd:enumeration value="Challenge Course Documents"/>
          <xsd:enumeration value="VASRD"/>
          <xsd:enumeration value="After Challenge Training (ACT)"/>
          <xsd:enumeration value="National Training Curriculum (NTC)"/>
          <xsd:enumeration value="TPSS Project"/>
        </xsd:restriction>
      </xsd:simpleType>
    </xsd:element>
  </xsd:schema>
  <xsd:schema xmlns:xsd="http://www.w3.org/2001/XMLSchema" xmlns:xs="http://www.w3.org/2001/XMLSchema" xmlns:dms="http://schemas.microsoft.com/office/2006/documentManagement/types" xmlns:pc="http://schemas.microsoft.com/office/infopath/2007/PartnerControls" targetNamespace="b64ba0c6-cbc7-4b8a-8400-04e73b36eec3" elementFormDefault="qualified">
    <xsd:import namespace="http://schemas.microsoft.com/office/2006/documentManagement/types"/>
    <xsd:import namespace="http://schemas.microsoft.com/office/infopath/2007/PartnerControls"/>
    <xsd:element name="Task_x0020_Status" ma:index="9" nillable="true" ma:displayName="Task Name" ma:list="{8b93bbfd-538f-45a4-95ce-353de2191062}" ma:internalName="Task_x0020_Status" ma:readOnly="false" ma:showField="Title" ma:web="b64ba0c6-cbc7-4b8a-8400-04e73b36eec3">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c13a68cb-816a-4054-99ff-2c26efa9c4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ocument_x0020_Category xmlns="77dce447-0566-47ff-8c07-c9b85fda5322">Non-Rating VSR ISD Review</Document_x0020_Category>
    <Task_x0020_Status xmlns="b64ba0c6-cbc7-4b8a-8400-04e73b36eec3">125</Task_x0020_Status>
  </documentManagement>
</p:properties>
</file>

<file path=customXml/itemProps1.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2.xml><?xml version="1.0" encoding="utf-8"?>
<ds:datastoreItem xmlns:ds="http://schemas.openxmlformats.org/officeDocument/2006/customXml" ds:itemID="{FB204E07-9CBF-47C5-B8B2-8B42730A8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ce447-0566-47ff-8c07-c9b85fda5322"/>
    <ds:schemaRef ds:uri="b64ba0c6-cbc7-4b8a-8400-04e73b36eec3"/>
    <ds:schemaRef ds:uri="c13a68cb-816a-4054-99ff-2c26efa9c4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F9EA54-7678-4B30-A2CF-AFA0C829A5D2}">
  <ds:schemaRefs>
    <ds:schemaRef ds:uri="http://schemas.openxmlformats.org/officeDocument/2006/bibliography"/>
  </ds:schemaRefs>
</ds:datastoreItem>
</file>

<file path=customXml/itemProps4.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 ds:uri="77dce447-0566-47ff-8c07-c9b85fda5322"/>
    <ds:schemaRef ds:uri="b64ba0c6-cbc7-4b8a-8400-04e73b36eec3"/>
  </ds:schemaRefs>
</ds:datastoreItem>
</file>

<file path=docProps/app.xml><?xml version="1.0" encoding="utf-8"?>
<Properties xmlns="http://schemas.openxmlformats.org/officeDocument/2006/extended-properties" xmlns:vt="http://schemas.openxmlformats.org/officeDocument/2006/docPropsVTypes">
  <Template>NTC_ LP Template</Template>
  <TotalTime>5</TotalTime>
  <Pages>23</Pages>
  <Words>5823</Words>
  <Characters>33192</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Fugitive Felon Program Lesson Plan</vt:lpstr>
    </vt:vector>
  </TitlesOfParts>
  <Company>Veterans Benefits Administration</Company>
  <LinksUpToDate>false</LinksUpToDate>
  <CharactersWithSpaces>38938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Fugitive Felon Program Lesson Plan</dc:title>
  <dc:subject>VSR</dc:subject>
  <dc:creator>Department of Veterans Affairs, Veterans Benefits Administration, Compensation Service, STAFF</dc:creator>
  <cp:keywords>fugitive, felon, program, overview, terms, prohibition, benefits, address, requests, OIG, VA, responsibilities, status, effective, dates, resumption, payments, status, confirmation, warrants, dependent</cp:keywords>
  <dc:description>This lesson is intended to provide an overview of the fugitive felon program.</dc:description>
  <cp:lastModifiedBy>Kathy Poole</cp:lastModifiedBy>
  <cp:revision>3</cp:revision>
  <cp:lastPrinted>2010-09-08T15:08:00Z</cp:lastPrinted>
  <dcterms:created xsi:type="dcterms:W3CDTF">2020-07-30T11:45:00Z</dcterms:created>
  <dcterms:modified xsi:type="dcterms:W3CDTF">2020-07-31T14:03:00Z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0x0101000A4510ECF943B2439F08A0B15BBF2A24</vt:lpwstr>
  </property>
  <property fmtid="{D5CDD505-2E9C-101B-9397-08002B2CF9AE}" pid="3" name="Language">
    <vt:lpwstr>en</vt:lpwstr>
  </property>
  <property fmtid="{D5CDD505-2E9C-101B-9397-08002B2CF9AE}" pid="4" name="Type">
    <vt:lpwstr>Teaching Material</vt:lpwstr>
  </property>
</Properties>
</file>